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FEC189" w14:textId="1DE2D1F9" w:rsidR="00871B40" w:rsidRPr="003953A4" w:rsidRDefault="004240AC" w:rsidP="00871B40">
      <w:pPr>
        <w:pStyle w:val="CRCoverPage"/>
        <w:tabs>
          <w:tab w:val="right" w:pos="9639"/>
        </w:tabs>
        <w:spacing w:after="0"/>
        <w:rPr>
          <w:b/>
          <w:noProof/>
          <w:sz w:val="24"/>
          <w:lang w:val="en-US"/>
        </w:rPr>
      </w:pPr>
      <w:r w:rsidRPr="003953A4">
        <w:rPr>
          <w:b/>
          <w:noProof/>
          <w:sz w:val="24"/>
        </w:rPr>
        <w:t>3</w:t>
      </w:r>
      <w:r w:rsidR="00871B40" w:rsidRPr="003953A4">
        <w:rPr>
          <w:b/>
          <w:noProof/>
          <w:sz w:val="24"/>
        </w:rPr>
        <w:t>GPP TSG-</w:t>
      </w:r>
      <w:r w:rsidR="00F839A2" w:rsidRPr="003953A4">
        <w:rPr>
          <w:b/>
          <w:noProof/>
          <w:sz w:val="24"/>
        </w:rPr>
        <w:t>RAN WG1</w:t>
      </w:r>
      <w:r w:rsidR="00871B40" w:rsidRPr="003953A4">
        <w:rPr>
          <w:b/>
          <w:noProof/>
          <w:sz w:val="24"/>
        </w:rPr>
        <w:t xml:space="preserve"> Meeting </w:t>
      </w:r>
      <w:r w:rsidR="003953A4" w:rsidRPr="003953A4">
        <w:rPr>
          <w:b/>
          <w:noProof/>
          <w:sz w:val="24"/>
        </w:rPr>
        <w:t>#9</w:t>
      </w:r>
      <w:r w:rsidR="00D04828">
        <w:rPr>
          <w:b/>
          <w:noProof/>
          <w:sz w:val="24"/>
        </w:rPr>
        <w:t>8</w:t>
      </w:r>
      <w:r w:rsidR="00871B40" w:rsidRPr="003953A4">
        <w:rPr>
          <w:b/>
          <w:i/>
          <w:noProof/>
          <w:sz w:val="28"/>
        </w:rPr>
        <w:tab/>
      </w:r>
      <w:r w:rsidR="00100A59" w:rsidRPr="003953A4">
        <w:rPr>
          <w:b/>
          <w:noProof/>
          <w:sz w:val="24"/>
        </w:rPr>
        <w:t>R1-</w:t>
      </w:r>
      <w:r w:rsidR="00CB2ED8">
        <w:rPr>
          <w:b/>
          <w:noProof/>
          <w:sz w:val="24"/>
        </w:rPr>
        <w:t>19092</w:t>
      </w:r>
      <w:r w:rsidR="00510FEB">
        <w:rPr>
          <w:b/>
          <w:noProof/>
          <w:sz w:val="24"/>
        </w:rPr>
        <w:t>41</w:t>
      </w:r>
    </w:p>
    <w:p w14:paraId="78CA282B" w14:textId="77777777" w:rsidR="00F255B2" w:rsidRDefault="00F255B2" w:rsidP="00F255B2">
      <w:pPr>
        <w:pStyle w:val="Footer"/>
        <w:jc w:val="both"/>
        <w:rPr>
          <w:bCs/>
          <w:i w:val="0"/>
          <w:sz w:val="24"/>
        </w:rPr>
      </w:pPr>
      <w:r>
        <w:rPr>
          <w:rFonts w:cs="Arial"/>
          <w:i w:val="0"/>
          <w:sz w:val="24"/>
          <w:szCs w:val="24"/>
        </w:rPr>
        <w:t>Prague, Czech Republic, 26</w:t>
      </w:r>
      <w:r>
        <w:rPr>
          <w:rFonts w:cs="Arial"/>
          <w:i w:val="0"/>
          <w:sz w:val="24"/>
          <w:szCs w:val="24"/>
          <w:vertAlign w:val="superscript"/>
        </w:rPr>
        <w:t>th</w:t>
      </w:r>
      <w:r>
        <w:rPr>
          <w:rFonts w:cs="Arial"/>
          <w:i w:val="0"/>
          <w:sz w:val="24"/>
          <w:szCs w:val="24"/>
        </w:rPr>
        <w:t xml:space="preserve"> – 30</w:t>
      </w:r>
      <w:r>
        <w:rPr>
          <w:rFonts w:cs="Arial"/>
          <w:i w:val="0"/>
          <w:sz w:val="24"/>
          <w:szCs w:val="24"/>
          <w:vertAlign w:val="superscript"/>
        </w:rPr>
        <w:t>th</w:t>
      </w:r>
      <w:r>
        <w:rPr>
          <w:rFonts w:cs="Arial"/>
          <w:i w:val="0"/>
          <w:sz w:val="24"/>
          <w:szCs w:val="24"/>
        </w:rPr>
        <w:t xml:space="preserve"> August, 2019</w:t>
      </w:r>
    </w:p>
    <w:p w14:paraId="41A68C77" w14:textId="77777777" w:rsidR="00F30934" w:rsidRPr="001E0FE3" w:rsidRDefault="00F30934" w:rsidP="00020563">
      <w:pPr>
        <w:rPr>
          <w:noProof/>
          <w:lang w:eastAsia="ko-KR"/>
        </w:rPr>
      </w:pPr>
    </w:p>
    <w:p w14:paraId="2D677AE3" w14:textId="4CF5BD0D" w:rsidR="00220E61" w:rsidRPr="00AB3F31" w:rsidRDefault="00220E61" w:rsidP="00B64BDB">
      <w:pPr>
        <w:tabs>
          <w:tab w:val="left" w:pos="1985"/>
        </w:tabs>
        <w:spacing w:after="120"/>
        <w:rPr>
          <w:rFonts w:ascii="Arial" w:eastAsia="MS Mincho" w:hAnsi="Arial"/>
          <w:sz w:val="22"/>
          <w:lang w:eastAsia="ja-JP"/>
        </w:rPr>
      </w:pPr>
      <w:r w:rsidRPr="00AB3F31">
        <w:rPr>
          <w:rFonts w:ascii="Arial" w:eastAsia="MS Mincho" w:hAnsi="Arial"/>
          <w:b/>
          <w:sz w:val="22"/>
        </w:rPr>
        <w:t>Agenda item:</w:t>
      </w:r>
      <w:r w:rsidRPr="00AB3F31">
        <w:rPr>
          <w:rFonts w:ascii="Arial" w:eastAsia="MS Mincho" w:hAnsi="Arial"/>
          <w:sz w:val="22"/>
        </w:rPr>
        <w:tab/>
      </w:r>
      <w:r w:rsidR="00E6690D" w:rsidRPr="00AB3F31">
        <w:rPr>
          <w:rFonts w:ascii="Arial" w:eastAsia="MS Mincho" w:hAnsi="Arial"/>
          <w:sz w:val="22"/>
        </w:rPr>
        <w:t>7</w:t>
      </w:r>
      <w:r w:rsidR="00347F49" w:rsidRPr="00AB3F31">
        <w:rPr>
          <w:rFonts w:ascii="Arial" w:eastAsia="MS Mincho" w:hAnsi="Arial"/>
          <w:sz w:val="22"/>
        </w:rPr>
        <w:t>.</w:t>
      </w:r>
      <w:r w:rsidR="00E67CE0" w:rsidRPr="00AB3F31">
        <w:rPr>
          <w:rFonts w:ascii="Arial" w:eastAsia="MS Mincho" w:hAnsi="Arial"/>
          <w:sz w:val="22"/>
        </w:rPr>
        <w:t>2.1.</w:t>
      </w:r>
      <w:r w:rsidR="00D04828">
        <w:rPr>
          <w:rFonts w:ascii="Arial" w:eastAsia="MS Mincho" w:hAnsi="Arial"/>
          <w:sz w:val="22"/>
        </w:rPr>
        <w:t>3</w:t>
      </w:r>
    </w:p>
    <w:p w14:paraId="75E21F24" w14:textId="77777777" w:rsidR="00220E61" w:rsidRPr="00AB3F31" w:rsidRDefault="00220E61" w:rsidP="00B64BDB">
      <w:pPr>
        <w:tabs>
          <w:tab w:val="left" w:pos="1985"/>
        </w:tabs>
        <w:spacing w:after="120"/>
        <w:rPr>
          <w:rFonts w:ascii="Arial" w:eastAsia="MS Mincho" w:hAnsi="Arial"/>
          <w:sz w:val="22"/>
          <w:lang w:eastAsia="ja-JP"/>
        </w:rPr>
      </w:pPr>
      <w:r w:rsidRPr="00AB3F31">
        <w:rPr>
          <w:rFonts w:ascii="Arial" w:eastAsia="MS Mincho" w:hAnsi="Arial"/>
          <w:b/>
          <w:sz w:val="22"/>
        </w:rPr>
        <w:t xml:space="preserve">Source: </w:t>
      </w:r>
      <w:r w:rsidRPr="00AB3F31">
        <w:rPr>
          <w:rFonts w:ascii="Arial" w:eastAsia="MS Mincho" w:hAnsi="Arial"/>
          <w:b/>
          <w:sz w:val="22"/>
        </w:rPr>
        <w:tab/>
      </w:r>
      <w:r w:rsidRPr="00AB3F31">
        <w:rPr>
          <w:rFonts w:ascii="Arial" w:eastAsia="MS Mincho" w:hAnsi="Arial"/>
          <w:sz w:val="22"/>
        </w:rPr>
        <w:t>Q</w:t>
      </w:r>
      <w:r w:rsidRPr="00AB3F31">
        <w:rPr>
          <w:rFonts w:ascii="Arial" w:eastAsia="MS Mincho" w:hAnsi="Arial" w:hint="eastAsia"/>
          <w:sz w:val="22"/>
          <w:lang w:eastAsia="ja-JP"/>
        </w:rPr>
        <w:t>ualcomm</w:t>
      </w:r>
      <w:r w:rsidRPr="00AB3F31">
        <w:rPr>
          <w:rFonts w:ascii="MS Mincho" w:eastAsia="MS Mincho" w:hAnsi="MS Mincho"/>
          <w:sz w:val="22"/>
          <w:lang w:eastAsia="ja-JP"/>
        </w:rPr>
        <w:t xml:space="preserve"> </w:t>
      </w:r>
      <w:r w:rsidRPr="00AB3F31">
        <w:rPr>
          <w:rFonts w:ascii="Arial" w:eastAsia="MS Mincho" w:hAnsi="Arial" w:hint="eastAsia"/>
          <w:sz w:val="22"/>
          <w:lang w:eastAsia="ja-JP"/>
        </w:rPr>
        <w:t>Incorporated</w:t>
      </w:r>
    </w:p>
    <w:p w14:paraId="7ED1AF9F" w14:textId="285124F1" w:rsidR="00220E61" w:rsidRPr="00AB3F31" w:rsidRDefault="00220E61" w:rsidP="00B64BDB">
      <w:pPr>
        <w:tabs>
          <w:tab w:val="left" w:pos="1985"/>
        </w:tabs>
        <w:spacing w:after="120"/>
        <w:ind w:left="1987" w:hanging="1987"/>
        <w:jc w:val="left"/>
        <w:rPr>
          <w:rFonts w:ascii="Arial" w:eastAsia="MS Mincho" w:hAnsi="Arial"/>
          <w:sz w:val="22"/>
          <w:lang w:eastAsia="ja-JP"/>
        </w:rPr>
      </w:pPr>
      <w:r w:rsidRPr="00AB3F31">
        <w:rPr>
          <w:rFonts w:ascii="Arial" w:eastAsia="MS Mincho" w:hAnsi="Arial"/>
          <w:b/>
          <w:sz w:val="22"/>
        </w:rPr>
        <w:t>Title:</w:t>
      </w:r>
      <w:r w:rsidRPr="00AB3F31">
        <w:rPr>
          <w:rFonts w:ascii="Arial" w:eastAsia="MS Mincho" w:hAnsi="Arial"/>
          <w:sz w:val="22"/>
        </w:rPr>
        <w:t xml:space="preserve"> </w:t>
      </w:r>
      <w:r w:rsidRPr="00AB3F31">
        <w:rPr>
          <w:rFonts w:ascii="Arial" w:eastAsia="MS Mincho" w:hAnsi="Arial"/>
          <w:sz w:val="22"/>
        </w:rPr>
        <w:tab/>
      </w:r>
      <w:r w:rsidR="00C33DB2">
        <w:rPr>
          <w:rFonts w:ascii="Arial" w:eastAsia="MS Mincho" w:hAnsi="Arial"/>
          <w:sz w:val="22"/>
        </w:rPr>
        <w:t>Other</w:t>
      </w:r>
      <w:r w:rsidR="00FA54F3">
        <w:rPr>
          <w:rFonts w:ascii="Arial" w:eastAsia="MS Mincho" w:hAnsi="Arial"/>
          <w:sz w:val="22"/>
        </w:rPr>
        <w:t xml:space="preserve"> Considerations for Two-Step RACH</w:t>
      </w:r>
    </w:p>
    <w:p w14:paraId="4D4B573B" w14:textId="189EB3DA" w:rsidR="00220E61" w:rsidRDefault="00220E61" w:rsidP="00B64BDB">
      <w:pPr>
        <w:tabs>
          <w:tab w:val="left" w:pos="1985"/>
        </w:tabs>
        <w:spacing w:after="120"/>
        <w:ind w:left="1987" w:hanging="1987"/>
        <w:rPr>
          <w:rFonts w:ascii="Arial" w:eastAsia="MS Mincho" w:hAnsi="Arial"/>
          <w:sz w:val="22"/>
        </w:rPr>
      </w:pPr>
      <w:r w:rsidRPr="00AB3F31">
        <w:rPr>
          <w:rFonts w:ascii="Arial" w:eastAsia="MS Mincho" w:hAnsi="Arial"/>
          <w:b/>
          <w:sz w:val="22"/>
        </w:rPr>
        <w:t>Document for:</w:t>
      </w:r>
      <w:r w:rsidRPr="00AB3F31">
        <w:rPr>
          <w:rFonts w:ascii="Arial" w:eastAsia="MS Mincho" w:hAnsi="Arial"/>
          <w:sz w:val="22"/>
        </w:rPr>
        <w:tab/>
      </w:r>
      <w:bookmarkStart w:id="0" w:name="DocumentFor"/>
      <w:bookmarkEnd w:id="0"/>
      <w:r w:rsidRPr="00AB3F31">
        <w:rPr>
          <w:rFonts w:ascii="Arial" w:eastAsia="MS Mincho" w:hAnsi="Arial"/>
          <w:sz w:val="22"/>
        </w:rPr>
        <w:tab/>
      </w:r>
      <w:r w:rsidR="004A7D3B" w:rsidRPr="00AB3F31">
        <w:rPr>
          <w:rFonts w:ascii="Arial" w:eastAsia="MS Mincho" w:hAnsi="Arial"/>
          <w:sz w:val="22"/>
        </w:rPr>
        <w:t>Discussion and Decision</w:t>
      </w:r>
    </w:p>
    <w:p w14:paraId="1AA21277" w14:textId="77777777" w:rsidR="00020563" w:rsidRPr="002571D7" w:rsidRDefault="00020563" w:rsidP="00020563">
      <w:pPr>
        <w:pStyle w:val="StyleCRCoverPageBoldBottomSinglesolidlineAuto15"/>
        <w:rPr>
          <w:noProof/>
          <w:lang w:eastAsia="ko-KR"/>
        </w:rPr>
      </w:pPr>
      <w:bookmarkStart w:id="1" w:name="_Ref349588338"/>
      <w:bookmarkStart w:id="2" w:name="_Hlk531146196"/>
    </w:p>
    <w:p w14:paraId="6C58D5BB" w14:textId="77777777" w:rsidR="00F52DED" w:rsidRPr="00C13128" w:rsidRDefault="00F52DED" w:rsidP="00AE2823">
      <w:pPr>
        <w:pStyle w:val="Heading1"/>
        <w:spacing w:before="120"/>
        <w:ind w:left="1138" w:hanging="1138"/>
        <w:jc w:val="both"/>
        <w:rPr>
          <w:b/>
          <w:noProof/>
          <w:lang w:eastAsia="ko-KR"/>
        </w:rPr>
      </w:pPr>
      <w:r w:rsidRPr="00C13128">
        <w:rPr>
          <w:rFonts w:hint="eastAsia"/>
          <w:b/>
          <w:noProof/>
          <w:lang w:eastAsia="ko-KR"/>
        </w:rPr>
        <w:t xml:space="preserve">1. </w:t>
      </w:r>
      <w:r w:rsidR="00120F24" w:rsidRPr="00C13128">
        <w:rPr>
          <w:b/>
          <w:noProof/>
          <w:lang w:eastAsia="ko-KR"/>
        </w:rPr>
        <w:tab/>
      </w:r>
      <w:r w:rsidRPr="00C13128">
        <w:rPr>
          <w:b/>
          <w:noProof/>
          <w:lang w:eastAsia="ko-KR"/>
        </w:rPr>
        <w:t>Introduction</w:t>
      </w:r>
      <w:bookmarkEnd w:id="1"/>
    </w:p>
    <w:bookmarkEnd w:id="2"/>
    <w:p w14:paraId="59953D14" w14:textId="43830434" w:rsidR="00360C0C" w:rsidRDefault="00D04828" w:rsidP="00A87610">
      <w:pPr>
        <w:spacing w:before="120"/>
        <w:rPr>
          <w:sz w:val="22"/>
          <w:lang w:eastAsia="ko-KR"/>
        </w:rPr>
      </w:pPr>
      <w:r>
        <w:rPr>
          <w:sz w:val="22"/>
          <w:lang w:eastAsia="ko-KR"/>
        </w:rPr>
        <w:t xml:space="preserve">See </w:t>
      </w:r>
      <w:r w:rsidR="00605EED">
        <w:rPr>
          <w:sz w:val="22"/>
          <w:lang w:eastAsia="ko-KR"/>
        </w:rPr>
        <w:t>[</w:t>
      </w:r>
      <w:r w:rsidR="00CF7CFD">
        <w:rPr>
          <w:sz w:val="22"/>
          <w:lang w:eastAsia="ko-KR"/>
        </w:rPr>
        <w:t>1</w:t>
      </w:r>
      <w:r w:rsidR="00605EED">
        <w:rPr>
          <w:sz w:val="22"/>
          <w:lang w:eastAsia="ko-KR"/>
        </w:rPr>
        <w:t xml:space="preserve">] for WID and </w:t>
      </w:r>
      <w:r w:rsidR="00CF7CFD">
        <w:rPr>
          <w:sz w:val="22"/>
          <w:lang w:eastAsia="ko-KR"/>
        </w:rPr>
        <w:t xml:space="preserve">our companion papers [2] for </w:t>
      </w:r>
      <w:r w:rsidR="00605EED">
        <w:rPr>
          <w:sz w:val="22"/>
          <w:lang w:eastAsia="ko-KR"/>
        </w:rPr>
        <w:t>a summary of agreements</w:t>
      </w:r>
      <w:r w:rsidR="00CF7CFD">
        <w:rPr>
          <w:sz w:val="22"/>
          <w:lang w:eastAsia="ko-KR"/>
        </w:rPr>
        <w:t>.</w:t>
      </w:r>
    </w:p>
    <w:p w14:paraId="6F78256C" w14:textId="424E8223" w:rsidR="00AB26AF" w:rsidRDefault="00605EED" w:rsidP="00A87610">
      <w:pPr>
        <w:spacing w:before="120"/>
        <w:rPr>
          <w:sz w:val="22"/>
          <w:lang w:eastAsia="ko-KR"/>
        </w:rPr>
      </w:pPr>
      <w:r>
        <w:rPr>
          <w:sz w:val="22"/>
          <w:lang w:eastAsia="ko-KR"/>
        </w:rPr>
        <w:t xml:space="preserve">This paper </w:t>
      </w:r>
      <w:r w:rsidR="009B4646">
        <w:rPr>
          <w:sz w:val="22"/>
          <w:lang w:eastAsia="ko-KR"/>
        </w:rPr>
        <w:t>discusses msgA</w:t>
      </w:r>
      <w:r w:rsidR="007B640C">
        <w:rPr>
          <w:sz w:val="22"/>
          <w:lang w:eastAsia="ko-KR"/>
        </w:rPr>
        <w:t>’s</w:t>
      </w:r>
      <w:r w:rsidR="009B4646">
        <w:rPr>
          <w:sz w:val="22"/>
          <w:lang w:eastAsia="ko-KR"/>
        </w:rPr>
        <w:t xml:space="preserve"> </w:t>
      </w:r>
      <w:r w:rsidR="00A12DD6">
        <w:rPr>
          <w:sz w:val="22"/>
          <w:lang w:eastAsia="ko-KR"/>
        </w:rPr>
        <w:t xml:space="preserve">channel structure and </w:t>
      </w:r>
      <w:r w:rsidR="009B4646">
        <w:rPr>
          <w:sz w:val="22"/>
          <w:lang w:eastAsia="ko-KR"/>
        </w:rPr>
        <w:t xml:space="preserve">configuration </w:t>
      </w:r>
      <w:r w:rsidR="000F2A70">
        <w:rPr>
          <w:sz w:val="22"/>
          <w:lang w:eastAsia="ko-KR"/>
        </w:rPr>
        <w:t xml:space="preserve">considering </w:t>
      </w:r>
      <w:r w:rsidR="00D61C81">
        <w:rPr>
          <w:sz w:val="22"/>
          <w:lang w:eastAsia="ko-KR"/>
        </w:rPr>
        <w:t xml:space="preserve">the impact of </w:t>
      </w:r>
      <w:r w:rsidR="000F2A70">
        <w:rPr>
          <w:sz w:val="22"/>
          <w:lang w:eastAsia="ko-KR"/>
        </w:rPr>
        <w:t xml:space="preserve">listen-before-talk </w:t>
      </w:r>
      <w:r w:rsidR="00BE1CA9">
        <w:rPr>
          <w:sz w:val="22"/>
          <w:lang w:eastAsia="ko-KR"/>
        </w:rPr>
        <w:t xml:space="preserve">(LBT) </w:t>
      </w:r>
      <w:r w:rsidR="000F2A70">
        <w:rPr>
          <w:sz w:val="22"/>
          <w:lang w:eastAsia="ko-KR"/>
        </w:rPr>
        <w:t>that is required for sub-7</w:t>
      </w:r>
      <w:r w:rsidR="000174BE">
        <w:rPr>
          <w:sz w:val="22"/>
          <w:lang w:eastAsia="ko-KR"/>
        </w:rPr>
        <w:t xml:space="preserve">GHz unlicensed deployments. </w:t>
      </w:r>
    </w:p>
    <w:p w14:paraId="1E384B07" w14:textId="77777777" w:rsidR="00020563" w:rsidRPr="002571D7" w:rsidRDefault="00020563" w:rsidP="00020563">
      <w:pPr>
        <w:pStyle w:val="StyleCRCoverPageBoldBottomSinglesolidlineAuto15"/>
        <w:rPr>
          <w:noProof/>
          <w:lang w:eastAsia="ko-KR"/>
        </w:rPr>
      </w:pPr>
    </w:p>
    <w:p w14:paraId="41309AFC" w14:textId="40DE1DB5" w:rsidR="004B37FB" w:rsidRPr="00C13128" w:rsidRDefault="00556119" w:rsidP="004B37FB">
      <w:pPr>
        <w:pStyle w:val="Heading1"/>
        <w:spacing w:before="120"/>
        <w:ind w:left="1138" w:hanging="1138"/>
        <w:rPr>
          <w:b/>
          <w:noProof/>
          <w:lang w:eastAsia="ko-KR"/>
        </w:rPr>
      </w:pPr>
      <w:r w:rsidRPr="00C13128">
        <w:rPr>
          <w:rFonts w:hint="eastAsia"/>
          <w:b/>
          <w:noProof/>
          <w:lang w:eastAsia="ko-KR"/>
        </w:rPr>
        <w:t xml:space="preserve">2. </w:t>
      </w:r>
      <w:r w:rsidRPr="00C13128">
        <w:rPr>
          <w:b/>
          <w:noProof/>
          <w:lang w:eastAsia="ko-KR"/>
        </w:rPr>
        <w:tab/>
      </w:r>
      <w:r w:rsidR="00FD0AAF" w:rsidRPr="00C13128">
        <w:rPr>
          <w:b/>
          <w:noProof/>
          <w:lang w:eastAsia="ko-KR"/>
        </w:rPr>
        <w:t>Discussion</w:t>
      </w:r>
      <w:r w:rsidR="00FA54F3">
        <w:rPr>
          <w:b/>
          <w:noProof/>
          <w:lang w:eastAsia="ko-KR"/>
        </w:rPr>
        <w:t xml:space="preserve"> for NR-U</w:t>
      </w:r>
    </w:p>
    <w:p w14:paraId="3C267472" w14:textId="035A822F" w:rsidR="003E1F20" w:rsidRPr="00DC2941" w:rsidRDefault="00FD0AAF" w:rsidP="00DC2941">
      <w:pPr>
        <w:pStyle w:val="Heading2"/>
        <w:spacing w:before="240" w:after="240"/>
        <w:ind w:left="1138" w:hanging="1138"/>
        <w:rPr>
          <w:b/>
          <w:lang w:eastAsia="ko-KR"/>
        </w:rPr>
      </w:pPr>
      <w:r w:rsidRPr="00C774E4">
        <w:rPr>
          <w:b/>
          <w:lang w:eastAsia="ko-KR"/>
        </w:rPr>
        <w:t>2.1</w:t>
      </w:r>
      <w:r w:rsidRPr="00C774E4">
        <w:rPr>
          <w:b/>
          <w:lang w:eastAsia="ko-KR"/>
        </w:rPr>
        <w:tab/>
      </w:r>
      <w:r w:rsidR="00DC2941">
        <w:rPr>
          <w:b/>
          <w:lang w:eastAsia="ko-KR"/>
        </w:rPr>
        <w:t>Listen-before-talk</w:t>
      </w:r>
      <w:r w:rsidR="00FC0FA9">
        <w:rPr>
          <w:b/>
          <w:lang w:eastAsia="ko-KR"/>
        </w:rPr>
        <w:t xml:space="preserve"> </w:t>
      </w:r>
    </w:p>
    <w:p w14:paraId="51F6DD2B" w14:textId="6A4AF117" w:rsidR="00ED15F8" w:rsidRDefault="00DC2941" w:rsidP="004500C1">
      <w:pPr>
        <w:spacing w:before="360"/>
        <w:rPr>
          <w:sz w:val="22"/>
          <w:lang w:eastAsia="ko-KR"/>
        </w:rPr>
      </w:pPr>
      <w:r>
        <w:rPr>
          <w:sz w:val="22"/>
          <w:lang w:eastAsia="ko-KR"/>
        </w:rPr>
        <w:t>L</w:t>
      </w:r>
      <w:r w:rsidR="009C0439">
        <w:rPr>
          <w:sz w:val="22"/>
          <w:lang w:eastAsia="ko-KR"/>
        </w:rPr>
        <w:t>BT</w:t>
      </w:r>
      <w:r>
        <w:rPr>
          <w:sz w:val="22"/>
          <w:lang w:eastAsia="ko-KR"/>
        </w:rPr>
        <w:t xml:space="preserve"> </w:t>
      </w:r>
      <w:r w:rsidR="0019201C">
        <w:rPr>
          <w:sz w:val="22"/>
          <w:lang w:eastAsia="ko-KR"/>
        </w:rPr>
        <w:t xml:space="preserve">is </w:t>
      </w:r>
      <w:r w:rsidR="007B640C">
        <w:rPr>
          <w:sz w:val="22"/>
          <w:lang w:eastAsia="ko-KR"/>
        </w:rPr>
        <w:t>man</w:t>
      </w:r>
      <w:r w:rsidR="00E945F1">
        <w:rPr>
          <w:sz w:val="22"/>
          <w:lang w:eastAsia="ko-KR"/>
        </w:rPr>
        <w:t xml:space="preserve">datory </w:t>
      </w:r>
      <w:r w:rsidR="0019201C">
        <w:rPr>
          <w:sz w:val="22"/>
          <w:lang w:eastAsia="ko-KR"/>
        </w:rPr>
        <w:t xml:space="preserve">for channel access </w:t>
      </w:r>
      <w:r w:rsidR="00E945F1">
        <w:rPr>
          <w:sz w:val="22"/>
          <w:lang w:eastAsia="ko-KR"/>
        </w:rPr>
        <w:t xml:space="preserve">in </w:t>
      </w:r>
      <w:r w:rsidR="0019201C">
        <w:rPr>
          <w:sz w:val="22"/>
          <w:lang w:eastAsia="ko-KR"/>
        </w:rPr>
        <w:t xml:space="preserve">some of sub-7GHz </w:t>
      </w:r>
      <w:r w:rsidR="00ED15F8">
        <w:rPr>
          <w:sz w:val="22"/>
          <w:lang w:eastAsia="ko-KR"/>
        </w:rPr>
        <w:t xml:space="preserve">unlicensed bands. </w:t>
      </w:r>
      <w:r w:rsidR="006C6266">
        <w:rPr>
          <w:sz w:val="22"/>
          <w:lang w:eastAsia="ko-KR"/>
        </w:rPr>
        <w:t>Specifically,</w:t>
      </w:r>
      <w:r w:rsidR="009C0439">
        <w:rPr>
          <w:sz w:val="22"/>
          <w:lang w:eastAsia="ko-KR"/>
        </w:rPr>
        <w:t xml:space="preserve"> as discussed in NR-U</w:t>
      </w:r>
      <w:r w:rsidR="00C33DB2">
        <w:rPr>
          <w:sz w:val="22"/>
          <w:lang w:eastAsia="ko-KR"/>
        </w:rPr>
        <w:t xml:space="preserve"> context</w:t>
      </w:r>
      <w:r w:rsidR="00ED15F8">
        <w:rPr>
          <w:sz w:val="22"/>
          <w:lang w:eastAsia="ko-KR"/>
        </w:rPr>
        <w:t xml:space="preserve">, </w:t>
      </w:r>
      <w:r w:rsidR="009C0439">
        <w:rPr>
          <w:sz w:val="22"/>
          <w:lang w:eastAsia="ko-KR"/>
        </w:rPr>
        <w:t xml:space="preserve">a </w:t>
      </w:r>
      <w:r w:rsidR="00A87AA4">
        <w:rPr>
          <w:sz w:val="22"/>
          <w:lang w:eastAsia="ko-KR"/>
        </w:rPr>
        <w:t xml:space="preserve">gNB or </w:t>
      </w:r>
      <w:r w:rsidR="009C0439">
        <w:rPr>
          <w:sz w:val="22"/>
          <w:lang w:eastAsia="ko-KR"/>
        </w:rPr>
        <w:t xml:space="preserve">a </w:t>
      </w:r>
      <w:r w:rsidR="00A87AA4">
        <w:rPr>
          <w:sz w:val="22"/>
          <w:lang w:eastAsia="ko-KR"/>
        </w:rPr>
        <w:t xml:space="preserve">UE </w:t>
      </w:r>
      <w:r w:rsidR="00FA3FB9">
        <w:rPr>
          <w:sz w:val="22"/>
          <w:lang w:eastAsia="ko-KR"/>
        </w:rPr>
        <w:t xml:space="preserve">is required to go through a </w:t>
      </w:r>
      <w:r w:rsidR="003E4790">
        <w:rPr>
          <w:sz w:val="22"/>
          <w:lang w:eastAsia="ko-KR"/>
        </w:rPr>
        <w:t xml:space="preserve">CAT4 LBT </w:t>
      </w:r>
      <w:r w:rsidR="00A87AA4">
        <w:rPr>
          <w:sz w:val="22"/>
          <w:lang w:eastAsia="ko-KR"/>
        </w:rPr>
        <w:t xml:space="preserve">for channel </w:t>
      </w:r>
      <w:r w:rsidR="00D400AD">
        <w:rPr>
          <w:sz w:val="22"/>
          <w:lang w:eastAsia="ko-KR"/>
        </w:rPr>
        <w:t>access</w:t>
      </w:r>
      <w:r w:rsidR="00C33DB2">
        <w:rPr>
          <w:sz w:val="22"/>
          <w:lang w:eastAsia="ko-KR"/>
        </w:rPr>
        <w:t xml:space="preserve"> (</w:t>
      </w:r>
      <w:r w:rsidR="00206E1B">
        <w:rPr>
          <w:sz w:val="22"/>
          <w:lang w:eastAsia="ko-KR"/>
        </w:rPr>
        <w:t>a.k.a. checking out a channel occupancy time (COT)</w:t>
      </w:r>
      <w:r w:rsidR="00C33DB2">
        <w:rPr>
          <w:sz w:val="22"/>
          <w:lang w:eastAsia="ko-KR"/>
        </w:rPr>
        <w:t xml:space="preserve">) </w:t>
      </w:r>
      <w:r w:rsidR="00736E22">
        <w:rPr>
          <w:sz w:val="22"/>
          <w:lang w:eastAsia="ko-KR"/>
        </w:rPr>
        <w:t>for most of the cases</w:t>
      </w:r>
      <w:r w:rsidR="00A87AA4">
        <w:rPr>
          <w:sz w:val="22"/>
          <w:lang w:eastAsia="ko-KR"/>
        </w:rPr>
        <w:t xml:space="preserve"> </w:t>
      </w:r>
      <w:r w:rsidR="00BE1CA9">
        <w:rPr>
          <w:sz w:val="22"/>
          <w:lang w:eastAsia="ko-KR"/>
        </w:rPr>
        <w:t>except for</w:t>
      </w:r>
      <w:r w:rsidR="00A87AA4">
        <w:rPr>
          <w:sz w:val="22"/>
          <w:lang w:eastAsia="ko-KR"/>
        </w:rPr>
        <w:t xml:space="preserve"> </w:t>
      </w:r>
      <w:r w:rsidR="007E0697">
        <w:rPr>
          <w:sz w:val="22"/>
          <w:lang w:eastAsia="ko-KR"/>
        </w:rPr>
        <w:t xml:space="preserve">DRS, which </w:t>
      </w:r>
      <w:r w:rsidR="00D400AD">
        <w:rPr>
          <w:sz w:val="22"/>
          <w:lang w:eastAsia="ko-KR"/>
        </w:rPr>
        <w:t>can</w:t>
      </w:r>
      <w:r w:rsidR="00FB305E">
        <w:rPr>
          <w:sz w:val="22"/>
          <w:lang w:eastAsia="ko-KR"/>
        </w:rPr>
        <w:t xml:space="preserve"> be </w:t>
      </w:r>
      <w:r w:rsidR="007E0697">
        <w:rPr>
          <w:sz w:val="22"/>
          <w:lang w:eastAsia="ko-KR"/>
        </w:rPr>
        <w:t>sent by gNB with a CAT2 LBT</w:t>
      </w:r>
      <w:r w:rsidR="00FB305E">
        <w:rPr>
          <w:sz w:val="22"/>
          <w:lang w:eastAsia="ko-KR"/>
        </w:rPr>
        <w:t xml:space="preserve"> when duration is no </w:t>
      </w:r>
      <w:r w:rsidR="007E0697">
        <w:rPr>
          <w:sz w:val="22"/>
          <w:lang w:eastAsia="ko-KR"/>
        </w:rPr>
        <w:t>longer than 1ms.</w:t>
      </w:r>
      <w:r w:rsidR="00BE1CA9">
        <w:rPr>
          <w:sz w:val="22"/>
          <w:lang w:eastAsia="ko-KR"/>
        </w:rPr>
        <w:t xml:space="preserve"> </w:t>
      </w:r>
      <w:r w:rsidR="00206E1B">
        <w:rPr>
          <w:sz w:val="22"/>
          <w:lang w:eastAsia="ko-KR"/>
        </w:rPr>
        <w:t xml:space="preserve">After checking out a COT, </w:t>
      </w:r>
      <w:r w:rsidR="00C33DB2">
        <w:rPr>
          <w:sz w:val="22"/>
          <w:lang w:eastAsia="ko-KR"/>
        </w:rPr>
        <w:t xml:space="preserve">gNB or UE </w:t>
      </w:r>
      <w:r w:rsidR="00B84474">
        <w:rPr>
          <w:sz w:val="22"/>
          <w:lang w:eastAsia="ko-KR"/>
        </w:rPr>
        <w:t xml:space="preserve">can </w:t>
      </w:r>
      <w:r w:rsidR="00B67333">
        <w:rPr>
          <w:sz w:val="22"/>
          <w:lang w:eastAsia="ko-KR"/>
        </w:rPr>
        <w:t xml:space="preserve">continue </w:t>
      </w:r>
      <w:r w:rsidR="00AB0DE1">
        <w:rPr>
          <w:sz w:val="22"/>
          <w:lang w:eastAsia="ko-KR"/>
        </w:rPr>
        <w:t>its transmission</w:t>
      </w:r>
      <w:r w:rsidR="00020FD6">
        <w:rPr>
          <w:sz w:val="22"/>
          <w:lang w:eastAsia="ko-KR"/>
        </w:rPr>
        <w:t xml:space="preserve">, </w:t>
      </w:r>
      <w:r w:rsidR="00B84474">
        <w:rPr>
          <w:sz w:val="22"/>
          <w:lang w:eastAsia="ko-KR"/>
        </w:rPr>
        <w:t xml:space="preserve">within the maximum COT </w:t>
      </w:r>
      <w:r w:rsidR="000A49DF">
        <w:rPr>
          <w:sz w:val="22"/>
          <w:lang w:eastAsia="ko-KR"/>
        </w:rPr>
        <w:t>(MCOT)</w:t>
      </w:r>
      <w:r w:rsidR="00B84474">
        <w:rPr>
          <w:sz w:val="22"/>
          <w:lang w:eastAsia="ko-KR"/>
        </w:rPr>
        <w:t xml:space="preserve"> determined by the </w:t>
      </w:r>
      <w:r w:rsidR="000A49DF">
        <w:rPr>
          <w:sz w:val="22"/>
          <w:lang w:eastAsia="ko-KR"/>
        </w:rPr>
        <w:t>priority class of CAT4 LBT</w:t>
      </w:r>
      <w:r w:rsidR="00020FD6">
        <w:rPr>
          <w:sz w:val="22"/>
          <w:lang w:eastAsia="ko-KR"/>
        </w:rPr>
        <w:t xml:space="preserve">, </w:t>
      </w:r>
      <w:r w:rsidR="00AB0DE1">
        <w:rPr>
          <w:sz w:val="22"/>
          <w:lang w:eastAsia="ko-KR"/>
        </w:rPr>
        <w:t xml:space="preserve">after </w:t>
      </w:r>
      <w:r w:rsidR="006D6FB6">
        <w:rPr>
          <w:sz w:val="22"/>
          <w:lang w:eastAsia="ko-KR"/>
        </w:rPr>
        <w:t xml:space="preserve">a </w:t>
      </w:r>
      <w:r w:rsidR="009023D0">
        <w:rPr>
          <w:sz w:val="22"/>
          <w:lang w:eastAsia="ko-KR"/>
        </w:rPr>
        <w:t xml:space="preserve">short-duration </w:t>
      </w:r>
      <w:r w:rsidR="006D6FB6">
        <w:rPr>
          <w:sz w:val="22"/>
          <w:lang w:eastAsia="ko-KR"/>
        </w:rPr>
        <w:t>gap</w:t>
      </w:r>
      <w:r w:rsidR="00A4065D">
        <w:rPr>
          <w:sz w:val="22"/>
          <w:lang w:eastAsia="ko-KR"/>
        </w:rPr>
        <w:t xml:space="preserve"> (i.e., no</w:t>
      </w:r>
      <w:r w:rsidR="003F7AD5">
        <w:rPr>
          <w:sz w:val="22"/>
          <w:lang w:eastAsia="ko-KR"/>
        </w:rPr>
        <w:t>t</w:t>
      </w:r>
      <w:r w:rsidR="00A4065D">
        <w:rPr>
          <w:sz w:val="22"/>
          <w:lang w:eastAsia="ko-KR"/>
        </w:rPr>
        <w:t xml:space="preserve"> occupying channel)</w:t>
      </w:r>
      <w:r w:rsidR="009E5101">
        <w:rPr>
          <w:sz w:val="22"/>
          <w:lang w:eastAsia="ko-KR"/>
        </w:rPr>
        <w:t xml:space="preserve"> </w:t>
      </w:r>
      <w:r w:rsidR="00C33DB2">
        <w:rPr>
          <w:sz w:val="22"/>
          <w:lang w:eastAsia="ko-KR"/>
        </w:rPr>
        <w:t>upon passing a</w:t>
      </w:r>
      <w:r w:rsidR="001B4341">
        <w:rPr>
          <w:sz w:val="22"/>
          <w:lang w:eastAsia="ko-KR"/>
        </w:rPr>
        <w:t xml:space="preserve"> one-shot LBT as </w:t>
      </w:r>
      <w:r w:rsidR="00C33DB2">
        <w:rPr>
          <w:sz w:val="22"/>
          <w:lang w:eastAsia="ko-KR"/>
        </w:rPr>
        <w:t xml:space="preserve">elaborated </w:t>
      </w:r>
      <w:r w:rsidR="001B4341">
        <w:rPr>
          <w:sz w:val="22"/>
          <w:lang w:eastAsia="ko-KR"/>
        </w:rPr>
        <w:t>below.</w:t>
      </w:r>
    </w:p>
    <w:p w14:paraId="41A041B4" w14:textId="67129B67" w:rsidR="00B84474" w:rsidRDefault="001B4341" w:rsidP="0003596A">
      <w:pPr>
        <w:numPr>
          <w:ilvl w:val="0"/>
          <w:numId w:val="4"/>
        </w:numPr>
        <w:spacing w:before="120"/>
        <w:contextualSpacing/>
        <w:rPr>
          <w:sz w:val="22"/>
          <w:lang w:eastAsia="ko-KR"/>
        </w:rPr>
      </w:pPr>
      <w:r>
        <w:rPr>
          <w:sz w:val="22"/>
          <w:lang w:eastAsia="ko-KR"/>
        </w:rPr>
        <w:t xml:space="preserve">A </w:t>
      </w:r>
      <w:r w:rsidR="0003596A">
        <w:rPr>
          <w:sz w:val="22"/>
          <w:lang w:eastAsia="ko-KR"/>
        </w:rPr>
        <w:t>CAT1 LBT can be used when the gap is no longer than 16us;</w:t>
      </w:r>
    </w:p>
    <w:p w14:paraId="31159BB8" w14:textId="7C40CC8D" w:rsidR="0003596A" w:rsidRDefault="001B4341" w:rsidP="0003596A">
      <w:pPr>
        <w:numPr>
          <w:ilvl w:val="0"/>
          <w:numId w:val="4"/>
        </w:numPr>
        <w:spacing w:before="120"/>
        <w:contextualSpacing/>
        <w:rPr>
          <w:sz w:val="22"/>
          <w:lang w:eastAsia="ko-KR"/>
        </w:rPr>
      </w:pPr>
      <w:r>
        <w:rPr>
          <w:sz w:val="22"/>
          <w:lang w:eastAsia="ko-KR"/>
        </w:rPr>
        <w:t xml:space="preserve">A CAT2 LBT can be used </w:t>
      </w:r>
      <w:r w:rsidR="001E46A7">
        <w:rPr>
          <w:sz w:val="22"/>
          <w:lang w:eastAsia="ko-KR"/>
        </w:rPr>
        <w:t>when the gap is longer than 16us but no longer than 25us.</w:t>
      </w:r>
    </w:p>
    <w:p w14:paraId="6094ADAC" w14:textId="2527EAB3" w:rsidR="009B3371" w:rsidRDefault="00037BF1" w:rsidP="000A0E3A">
      <w:pPr>
        <w:spacing w:before="120"/>
        <w:contextualSpacing/>
        <w:rPr>
          <w:sz w:val="22"/>
          <w:lang w:eastAsia="ko-KR"/>
        </w:rPr>
      </w:pPr>
      <w:r>
        <w:rPr>
          <w:sz w:val="22"/>
          <w:lang w:eastAsia="ko-KR"/>
        </w:rPr>
        <w:t xml:space="preserve">In the </w:t>
      </w:r>
      <w:r w:rsidR="00DC3A87">
        <w:rPr>
          <w:sz w:val="22"/>
          <w:lang w:eastAsia="ko-KR"/>
        </w:rPr>
        <w:t xml:space="preserve">context </w:t>
      </w:r>
      <w:r w:rsidR="007C7A8B">
        <w:rPr>
          <w:sz w:val="22"/>
          <w:lang w:eastAsia="ko-KR"/>
        </w:rPr>
        <w:t xml:space="preserve">of </w:t>
      </w:r>
      <w:r w:rsidR="00DC3A87">
        <w:rPr>
          <w:sz w:val="22"/>
          <w:lang w:eastAsia="ko-KR"/>
        </w:rPr>
        <w:t>channel access</w:t>
      </w:r>
      <w:r w:rsidR="006446BF">
        <w:rPr>
          <w:sz w:val="22"/>
          <w:lang w:eastAsia="ko-KR"/>
        </w:rPr>
        <w:t xml:space="preserve"> of a UE</w:t>
      </w:r>
      <w:r w:rsidR="00DC3A87">
        <w:rPr>
          <w:sz w:val="22"/>
          <w:lang w:eastAsia="ko-KR"/>
        </w:rPr>
        <w:t xml:space="preserve">, any gap that is longer than 25us </w:t>
      </w:r>
      <w:r w:rsidR="006203C0">
        <w:rPr>
          <w:sz w:val="22"/>
          <w:lang w:eastAsia="ko-KR"/>
        </w:rPr>
        <w:t>is explained as terminating of COT</w:t>
      </w:r>
      <w:r w:rsidR="006446BF">
        <w:rPr>
          <w:sz w:val="22"/>
          <w:lang w:eastAsia="ko-KR"/>
        </w:rPr>
        <w:t xml:space="preserve">. In other words, </w:t>
      </w:r>
      <w:r w:rsidR="008F3C0A">
        <w:rPr>
          <w:sz w:val="22"/>
          <w:lang w:eastAsia="ko-KR"/>
        </w:rPr>
        <w:t>another CAT4 LBT</w:t>
      </w:r>
      <w:r w:rsidR="009023D0">
        <w:rPr>
          <w:sz w:val="22"/>
          <w:lang w:eastAsia="ko-KR"/>
        </w:rPr>
        <w:t xml:space="preserve"> </w:t>
      </w:r>
      <w:r w:rsidR="008F3C0A">
        <w:rPr>
          <w:sz w:val="22"/>
          <w:lang w:eastAsia="ko-KR"/>
        </w:rPr>
        <w:t xml:space="preserve">is needed to check out </w:t>
      </w:r>
      <w:r w:rsidR="00C26FE2">
        <w:rPr>
          <w:sz w:val="22"/>
          <w:lang w:eastAsia="ko-KR"/>
        </w:rPr>
        <w:t xml:space="preserve">a new </w:t>
      </w:r>
      <w:r w:rsidR="00F70B2D">
        <w:rPr>
          <w:sz w:val="22"/>
          <w:lang w:eastAsia="ko-KR"/>
        </w:rPr>
        <w:t>COT</w:t>
      </w:r>
      <w:r w:rsidR="00631ACD">
        <w:rPr>
          <w:sz w:val="22"/>
          <w:lang w:eastAsia="ko-KR"/>
        </w:rPr>
        <w:t xml:space="preserve"> for data transmission.</w:t>
      </w:r>
    </w:p>
    <w:p w14:paraId="61785E40" w14:textId="77777777" w:rsidR="009B3371" w:rsidRDefault="009B3371" w:rsidP="000A0E3A">
      <w:pPr>
        <w:spacing w:before="120"/>
        <w:contextualSpacing/>
        <w:rPr>
          <w:sz w:val="22"/>
          <w:lang w:eastAsia="ko-KR"/>
        </w:rPr>
      </w:pPr>
    </w:p>
    <w:p w14:paraId="285090C2" w14:textId="2288A7D9" w:rsidR="0029056A" w:rsidRDefault="00F70B2D" w:rsidP="000A0E3A">
      <w:pPr>
        <w:spacing w:before="120"/>
        <w:contextualSpacing/>
        <w:rPr>
          <w:sz w:val="22"/>
          <w:lang w:eastAsia="ko-KR"/>
        </w:rPr>
      </w:pPr>
      <w:r>
        <w:rPr>
          <w:sz w:val="22"/>
          <w:lang w:eastAsia="ko-KR"/>
        </w:rPr>
        <w:t xml:space="preserve">In heavy loading situations, the time needed for </w:t>
      </w:r>
      <w:r w:rsidR="000B56ED">
        <w:rPr>
          <w:sz w:val="22"/>
          <w:lang w:eastAsia="ko-KR"/>
        </w:rPr>
        <w:t xml:space="preserve">passing a </w:t>
      </w:r>
      <w:r>
        <w:rPr>
          <w:sz w:val="22"/>
          <w:lang w:eastAsia="ko-KR"/>
        </w:rPr>
        <w:t xml:space="preserve">CAT4 LBT </w:t>
      </w:r>
      <w:r w:rsidR="00F94072">
        <w:rPr>
          <w:sz w:val="22"/>
          <w:lang w:eastAsia="ko-KR"/>
        </w:rPr>
        <w:t>can be</w:t>
      </w:r>
      <w:r w:rsidR="002C7086">
        <w:rPr>
          <w:sz w:val="22"/>
          <w:lang w:eastAsia="ko-KR"/>
        </w:rPr>
        <w:t xml:space="preserve"> very long</w:t>
      </w:r>
      <w:r w:rsidR="00173631">
        <w:rPr>
          <w:sz w:val="22"/>
          <w:lang w:eastAsia="ko-KR"/>
        </w:rPr>
        <w:t xml:space="preserve"> </w:t>
      </w:r>
      <w:r w:rsidR="001B2182">
        <w:rPr>
          <w:sz w:val="22"/>
          <w:lang w:eastAsia="ko-KR"/>
        </w:rPr>
        <w:t xml:space="preserve">and </w:t>
      </w:r>
      <w:r w:rsidR="002C7086">
        <w:rPr>
          <w:sz w:val="22"/>
          <w:lang w:eastAsia="ko-KR"/>
        </w:rPr>
        <w:t xml:space="preserve">even </w:t>
      </w:r>
      <w:r w:rsidR="001B2182">
        <w:rPr>
          <w:sz w:val="22"/>
          <w:lang w:eastAsia="ko-KR"/>
        </w:rPr>
        <w:t xml:space="preserve">be </w:t>
      </w:r>
      <w:r w:rsidR="002C7086">
        <w:rPr>
          <w:sz w:val="22"/>
          <w:lang w:eastAsia="ko-KR"/>
        </w:rPr>
        <w:t>infinity</w:t>
      </w:r>
      <w:r w:rsidR="00173631">
        <w:rPr>
          <w:sz w:val="22"/>
          <w:lang w:eastAsia="ko-KR"/>
        </w:rPr>
        <w:t xml:space="preserve"> in </w:t>
      </w:r>
      <w:r w:rsidR="006C6266">
        <w:rPr>
          <w:sz w:val="22"/>
          <w:lang w:eastAsia="ko-KR"/>
        </w:rPr>
        <w:t>extreme</w:t>
      </w:r>
      <w:r w:rsidR="002C7086">
        <w:rPr>
          <w:sz w:val="22"/>
          <w:lang w:eastAsia="ko-KR"/>
        </w:rPr>
        <w:t xml:space="preserve"> case</w:t>
      </w:r>
      <w:r w:rsidR="00631ACD">
        <w:rPr>
          <w:sz w:val="22"/>
          <w:lang w:eastAsia="ko-KR"/>
        </w:rPr>
        <w:t xml:space="preserve">. This </w:t>
      </w:r>
      <w:r w:rsidR="00F27B5F">
        <w:rPr>
          <w:sz w:val="22"/>
          <w:lang w:eastAsia="ko-KR"/>
        </w:rPr>
        <w:t>has been widely believed as</w:t>
      </w:r>
      <w:r w:rsidR="00B54B77">
        <w:rPr>
          <w:sz w:val="22"/>
          <w:lang w:eastAsia="ko-KR"/>
        </w:rPr>
        <w:t xml:space="preserve"> the root cause of low QoS guarantee in un-licensed deployment.</w:t>
      </w:r>
      <w:r w:rsidR="009B3371">
        <w:rPr>
          <w:sz w:val="22"/>
          <w:lang w:eastAsia="ko-KR"/>
        </w:rPr>
        <w:t xml:space="preserve"> </w:t>
      </w:r>
      <w:r w:rsidR="00EE46CF">
        <w:rPr>
          <w:sz w:val="22"/>
          <w:lang w:eastAsia="ko-KR"/>
        </w:rPr>
        <w:t xml:space="preserve">In addition, there is </w:t>
      </w:r>
      <w:r w:rsidR="008D7A9F">
        <w:rPr>
          <w:sz w:val="22"/>
          <w:lang w:eastAsia="ko-KR"/>
        </w:rPr>
        <w:t xml:space="preserve">a minimum duration for </w:t>
      </w:r>
      <w:r w:rsidR="0068033E">
        <w:rPr>
          <w:sz w:val="22"/>
          <w:lang w:eastAsia="ko-KR"/>
        </w:rPr>
        <w:t xml:space="preserve">a </w:t>
      </w:r>
      <w:r w:rsidR="008D7A9F">
        <w:rPr>
          <w:sz w:val="22"/>
          <w:lang w:eastAsia="ko-KR"/>
        </w:rPr>
        <w:t>CAT4 LBT</w:t>
      </w:r>
      <w:r w:rsidR="00221EEB">
        <w:rPr>
          <w:sz w:val="22"/>
          <w:lang w:eastAsia="ko-KR"/>
        </w:rPr>
        <w:t xml:space="preserve">, </w:t>
      </w:r>
      <w:r w:rsidR="008D7A9F">
        <w:rPr>
          <w:sz w:val="22"/>
          <w:lang w:eastAsia="ko-KR"/>
        </w:rPr>
        <w:t>determined by the</w:t>
      </w:r>
      <w:r w:rsidR="00221EEB">
        <w:rPr>
          <w:sz w:val="22"/>
          <w:lang w:eastAsia="ko-KR"/>
        </w:rPr>
        <w:t xml:space="preserve"> corresponding AIFS interval and CWmin</w:t>
      </w:r>
      <w:r w:rsidR="0068033E">
        <w:rPr>
          <w:sz w:val="22"/>
          <w:lang w:eastAsia="ko-KR"/>
        </w:rPr>
        <w:t xml:space="preserve"> for a given priority class</w:t>
      </w:r>
      <w:r w:rsidR="00116C82">
        <w:rPr>
          <w:sz w:val="22"/>
          <w:lang w:eastAsia="ko-KR"/>
        </w:rPr>
        <w:t xml:space="preserve">, </w:t>
      </w:r>
      <w:r w:rsidR="0068033E">
        <w:rPr>
          <w:sz w:val="22"/>
          <w:lang w:eastAsia="ko-KR"/>
        </w:rPr>
        <w:t xml:space="preserve">for </w:t>
      </w:r>
      <w:r w:rsidR="00B725B2">
        <w:rPr>
          <w:sz w:val="22"/>
          <w:lang w:eastAsia="ko-KR"/>
        </w:rPr>
        <w:t xml:space="preserve">no matter </w:t>
      </w:r>
      <w:r w:rsidR="0068033E">
        <w:rPr>
          <w:sz w:val="22"/>
          <w:lang w:eastAsia="ko-KR"/>
        </w:rPr>
        <w:t>l</w:t>
      </w:r>
      <w:r w:rsidR="00B725B2">
        <w:rPr>
          <w:sz w:val="22"/>
          <w:lang w:eastAsia="ko-KR"/>
        </w:rPr>
        <w:t xml:space="preserve">oading </w:t>
      </w:r>
      <w:r w:rsidR="006C6266">
        <w:rPr>
          <w:sz w:val="22"/>
          <w:lang w:eastAsia="ko-KR"/>
        </w:rPr>
        <w:t>situation</w:t>
      </w:r>
      <w:r w:rsidR="0068033E">
        <w:rPr>
          <w:sz w:val="22"/>
          <w:lang w:eastAsia="ko-KR"/>
        </w:rPr>
        <w:t xml:space="preserve">. </w:t>
      </w:r>
      <w:r w:rsidR="001B2182">
        <w:rPr>
          <w:sz w:val="22"/>
          <w:lang w:eastAsia="ko-KR"/>
        </w:rPr>
        <w:t xml:space="preserve">In this regard, </w:t>
      </w:r>
      <w:r w:rsidR="00A934B1">
        <w:rPr>
          <w:sz w:val="22"/>
          <w:lang w:eastAsia="ko-KR"/>
        </w:rPr>
        <w:t xml:space="preserve">a large enough inter-COT gap is needed </w:t>
      </w:r>
      <w:r w:rsidR="00105BEA">
        <w:rPr>
          <w:sz w:val="22"/>
          <w:lang w:eastAsia="ko-KR"/>
        </w:rPr>
        <w:t>for consecutive channel access</w:t>
      </w:r>
      <w:r w:rsidR="006E575A">
        <w:rPr>
          <w:sz w:val="22"/>
          <w:lang w:eastAsia="ko-KR"/>
        </w:rPr>
        <w:t>es</w:t>
      </w:r>
      <w:r w:rsidR="00105BEA">
        <w:rPr>
          <w:sz w:val="22"/>
          <w:lang w:eastAsia="ko-KR"/>
        </w:rPr>
        <w:t xml:space="preserve">. </w:t>
      </w:r>
    </w:p>
    <w:p w14:paraId="3FF04F02" w14:textId="77777777" w:rsidR="0029056A" w:rsidRDefault="0029056A" w:rsidP="000A0E3A">
      <w:pPr>
        <w:spacing w:before="120"/>
        <w:contextualSpacing/>
        <w:rPr>
          <w:sz w:val="22"/>
          <w:lang w:eastAsia="ko-KR"/>
        </w:rPr>
      </w:pPr>
    </w:p>
    <w:p w14:paraId="79871CCA" w14:textId="34D3D9B6" w:rsidR="00AD1D0C" w:rsidRDefault="00CE2F97" w:rsidP="000A0E3A">
      <w:pPr>
        <w:spacing w:before="120"/>
        <w:contextualSpacing/>
        <w:rPr>
          <w:sz w:val="22"/>
          <w:lang w:eastAsia="ko-KR"/>
        </w:rPr>
      </w:pPr>
      <w:r>
        <w:rPr>
          <w:sz w:val="22"/>
          <w:lang w:eastAsia="ko-KR"/>
        </w:rPr>
        <w:t>The required LBT for channel access has non-trivial impact to</w:t>
      </w:r>
      <w:r w:rsidR="00EC4BAB">
        <w:rPr>
          <w:sz w:val="22"/>
          <w:lang w:eastAsia="ko-KR"/>
        </w:rPr>
        <w:t xml:space="preserve"> RACH. With the </w:t>
      </w:r>
      <w:r w:rsidR="006C6266">
        <w:rPr>
          <w:sz w:val="22"/>
          <w:lang w:eastAsia="ko-KR"/>
        </w:rPr>
        <w:t>conventional</w:t>
      </w:r>
      <w:r w:rsidR="00173631">
        <w:rPr>
          <w:sz w:val="22"/>
          <w:lang w:eastAsia="ko-KR"/>
        </w:rPr>
        <w:t xml:space="preserve"> </w:t>
      </w:r>
      <w:r w:rsidR="00A74484">
        <w:rPr>
          <w:sz w:val="22"/>
          <w:lang w:eastAsia="ko-KR"/>
        </w:rPr>
        <w:t xml:space="preserve">four-step RACH for </w:t>
      </w:r>
      <w:r w:rsidR="006C6266">
        <w:rPr>
          <w:sz w:val="22"/>
          <w:lang w:eastAsia="ko-KR"/>
        </w:rPr>
        <w:t>initial</w:t>
      </w:r>
      <w:r w:rsidR="00A74484">
        <w:rPr>
          <w:sz w:val="22"/>
          <w:lang w:eastAsia="ko-KR"/>
        </w:rPr>
        <w:t xml:space="preserve"> access, a UE </w:t>
      </w:r>
      <w:r w:rsidR="00447140">
        <w:rPr>
          <w:sz w:val="22"/>
          <w:lang w:eastAsia="ko-KR"/>
        </w:rPr>
        <w:t>must</w:t>
      </w:r>
      <w:r w:rsidR="00A74484">
        <w:rPr>
          <w:sz w:val="22"/>
          <w:lang w:eastAsia="ko-KR"/>
        </w:rPr>
        <w:t xml:space="preserve"> first pass a CAT4 LBT for msg1</w:t>
      </w:r>
      <w:r w:rsidR="003C7C68">
        <w:rPr>
          <w:sz w:val="22"/>
          <w:lang w:eastAsia="ko-KR"/>
        </w:rPr>
        <w:t xml:space="preserve"> and</w:t>
      </w:r>
      <w:r w:rsidR="00D62BC8">
        <w:rPr>
          <w:sz w:val="22"/>
          <w:lang w:eastAsia="ko-KR"/>
        </w:rPr>
        <w:t xml:space="preserve">, after receiving msg2, </w:t>
      </w:r>
      <w:r w:rsidR="00447140">
        <w:rPr>
          <w:sz w:val="22"/>
          <w:lang w:eastAsia="ko-KR"/>
        </w:rPr>
        <w:t xml:space="preserve">go through </w:t>
      </w:r>
      <w:r w:rsidR="003C7C68">
        <w:rPr>
          <w:sz w:val="22"/>
          <w:lang w:eastAsia="ko-KR"/>
        </w:rPr>
        <w:t xml:space="preserve">another </w:t>
      </w:r>
      <w:r w:rsidR="00D62BC8">
        <w:rPr>
          <w:sz w:val="22"/>
          <w:lang w:eastAsia="ko-KR"/>
        </w:rPr>
        <w:t xml:space="preserve">CAT4 LBT for msg3. </w:t>
      </w:r>
      <w:r w:rsidR="00447140">
        <w:rPr>
          <w:sz w:val="22"/>
          <w:lang w:eastAsia="ko-KR"/>
        </w:rPr>
        <w:t>The requirement of two</w:t>
      </w:r>
      <w:r w:rsidR="00574A9A">
        <w:rPr>
          <w:sz w:val="22"/>
          <w:lang w:eastAsia="ko-KR"/>
        </w:rPr>
        <w:t xml:space="preserve">, possibly very time-consuming, </w:t>
      </w:r>
      <w:r w:rsidR="00447140">
        <w:rPr>
          <w:sz w:val="22"/>
          <w:lang w:eastAsia="ko-KR"/>
        </w:rPr>
        <w:t>CAT4 LBTs</w:t>
      </w:r>
      <w:r w:rsidR="00334CC0">
        <w:rPr>
          <w:sz w:val="22"/>
          <w:lang w:eastAsia="ko-KR"/>
        </w:rPr>
        <w:t xml:space="preserve"> has </w:t>
      </w:r>
      <w:r w:rsidR="00136676">
        <w:rPr>
          <w:sz w:val="22"/>
          <w:lang w:eastAsia="ko-KR"/>
        </w:rPr>
        <w:t xml:space="preserve">in fact </w:t>
      </w:r>
      <w:r w:rsidR="00334CC0">
        <w:rPr>
          <w:sz w:val="22"/>
          <w:lang w:eastAsia="ko-KR"/>
        </w:rPr>
        <w:t xml:space="preserve">been one of the motivations to </w:t>
      </w:r>
      <w:r w:rsidR="00574A9A">
        <w:rPr>
          <w:sz w:val="22"/>
          <w:lang w:eastAsia="ko-KR"/>
        </w:rPr>
        <w:t>introduce two-step RACH, with which</w:t>
      </w:r>
      <w:r w:rsidR="007E0241">
        <w:rPr>
          <w:sz w:val="22"/>
          <w:lang w:eastAsia="ko-KR"/>
        </w:rPr>
        <w:t xml:space="preserve"> a </w:t>
      </w:r>
      <w:r w:rsidR="00A42642">
        <w:rPr>
          <w:sz w:val="22"/>
          <w:lang w:eastAsia="ko-KR"/>
        </w:rPr>
        <w:t xml:space="preserve">single CAT4 LBT </w:t>
      </w:r>
      <w:r w:rsidR="00B502A6">
        <w:rPr>
          <w:sz w:val="22"/>
          <w:lang w:eastAsia="ko-KR"/>
        </w:rPr>
        <w:t xml:space="preserve">may </w:t>
      </w:r>
      <w:r w:rsidR="00A42642">
        <w:rPr>
          <w:sz w:val="22"/>
          <w:lang w:eastAsia="ko-KR"/>
        </w:rPr>
        <w:t xml:space="preserve">be </w:t>
      </w:r>
      <w:r w:rsidR="000177C2">
        <w:rPr>
          <w:sz w:val="22"/>
          <w:lang w:eastAsia="ko-KR"/>
        </w:rPr>
        <w:t xml:space="preserve">enough for sending </w:t>
      </w:r>
      <w:r w:rsidR="008043B2">
        <w:rPr>
          <w:sz w:val="22"/>
          <w:lang w:eastAsia="ko-KR"/>
        </w:rPr>
        <w:t xml:space="preserve">the </w:t>
      </w:r>
      <w:r w:rsidR="00B502A6">
        <w:rPr>
          <w:sz w:val="22"/>
          <w:lang w:eastAsia="ko-KR"/>
        </w:rPr>
        <w:t xml:space="preserve">whole </w:t>
      </w:r>
      <w:r w:rsidR="000177C2">
        <w:rPr>
          <w:sz w:val="22"/>
          <w:lang w:eastAsia="ko-KR"/>
        </w:rPr>
        <w:t xml:space="preserve">msgA </w:t>
      </w:r>
      <w:r w:rsidR="006C6266">
        <w:rPr>
          <w:sz w:val="22"/>
          <w:lang w:eastAsia="ko-KR"/>
        </w:rPr>
        <w:t>carrying</w:t>
      </w:r>
      <w:r w:rsidR="008043B2">
        <w:rPr>
          <w:sz w:val="22"/>
          <w:lang w:eastAsia="ko-KR"/>
        </w:rPr>
        <w:t xml:space="preserve"> </w:t>
      </w:r>
      <w:r w:rsidR="00B502A6">
        <w:rPr>
          <w:sz w:val="22"/>
          <w:lang w:eastAsia="ko-KR"/>
        </w:rPr>
        <w:t xml:space="preserve">all </w:t>
      </w:r>
      <w:r w:rsidR="000177C2">
        <w:rPr>
          <w:sz w:val="22"/>
          <w:lang w:eastAsia="ko-KR"/>
        </w:rPr>
        <w:t>content</w:t>
      </w:r>
      <w:r w:rsidR="00B502A6">
        <w:rPr>
          <w:sz w:val="22"/>
          <w:lang w:eastAsia="ko-KR"/>
        </w:rPr>
        <w:t>s</w:t>
      </w:r>
      <w:r w:rsidR="000177C2">
        <w:rPr>
          <w:sz w:val="22"/>
          <w:lang w:eastAsia="ko-KR"/>
        </w:rPr>
        <w:t xml:space="preserve"> </w:t>
      </w:r>
      <w:r w:rsidR="00B502A6">
        <w:rPr>
          <w:sz w:val="22"/>
          <w:lang w:eastAsia="ko-KR"/>
        </w:rPr>
        <w:t xml:space="preserve">in </w:t>
      </w:r>
      <w:r w:rsidR="000177C2">
        <w:rPr>
          <w:sz w:val="22"/>
          <w:lang w:eastAsia="ko-KR"/>
        </w:rPr>
        <w:t>msg1 and msg3</w:t>
      </w:r>
      <w:r w:rsidR="008043B2">
        <w:rPr>
          <w:sz w:val="22"/>
          <w:lang w:eastAsia="ko-KR"/>
        </w:rPr>
        <w:t>.</w:t>
      </w:r>
    </w:p>
    <w:p w14:paraId="743680AF" w14:textId="77777777" w:rsidR="00AD1D0C" w:rsidRDefault="00AD1D0C" w:rsidP="000A0E3A">
      <w:pPr>
        <w:spacing w:before="120"/>
        <w:contextualSpacing/>
        <w:rPr>
          <w:sz w:val="22"/>
          <w:lang w:eastAsia="ko-KR"/>
        </w:rPr>
      </w:pPr>
    </w:p>
    <w:p w14:paraId="26BD3B47" w14:textId="132A9B55" w:rsidR="00706D0F" w:rsidRDefault="000F1A8F" w:rsidP="000A0E3A">
      <w:pPr>
        <w:spacing w:before="120"/>
        <w:contextualSpacing/>
        <w:rPr>
          <w:sz w:val="22"/>
          <w:lang w:eastAsia="ko-KR"/>
        </w:rPr>
      </w:pPr>
      <w:r>
        <w:rPr>
          <w:sz w:val="22"/>
          <w:lang w:eastAsia="ko-KR"/>
        </w:rPr>
        <w:t xml:space="preserve">However, LBT is a relatively complicated procedure. </w:t>
      </w:r>
      <w:r w:rsidR="00AE0630">
        <w:rPr>
          <w:sz w:val="22"/>
          <w:lang w:eastAsia="ko-KR"/>
        </w:rPr>
        <w:t xml:space="preserve">To </w:t>
      </w:r>
      <w:r w:rsidR="00706D0F">
        <w:rPr>
          <w:sz w:val="22"/>
          <w:lang w:eastAsia="ko-KR"/>
        </w:rPr>
        <w:t xml:space="preserve">make sure that </w:t>
      </w:r>
      <w:r w:rsidR="00AE0630">
        <w:rPr>
          <w:sz w:val="22"/>
          <w:lang w:eastAsia="ko-KR"/>
        </w:rPr>
        <w:t xml:space="preserve">msgA </w:t>
      </w:r>
      <w:r w:rsidR="008043B2">
        <w:rPr>
          <w:sz w:val="22"/>
          <w:lang w:eastAsia="ko-KR"/>
        </w:rPr>
        <w:t xml:space="preserve">of two-step RACH </w:t>
      </w:r>
      <w:r w:rsidR="00F16A94">
        <w:rPr>
          <w:sz w:val="22"/>
          <w:lang w:eastAsia="ko-KR"/>
        </w:rPr>
        <w:t xml:space="preserve">can be transmitted </w:t>
      </w:r>
      <w:r w:rsidR="008043B2">
        <w:rPr>
          <w:sz w:val="22"/>
          <w:lang w:eastAsia="ko-KR"/>
        </w:rPr>
        <w:t xml:space="preserve">using </w:t>
      </w:r>
      <w:r w:rsidR="00660D27">
        <w:rPr>
          <w:sz w:val="22"/>
          <w:lang w:eastAsia="ko-KR"/>
        </w:rPr>
        <w:t xml:space="preserve">a single CAT4 LBT, we </w:t>
      </w:r>
      <w:r w:rsidR="003001B6">
        <w:rPr>
          <w:sz w:val="22"/>
          <w:lang w:eastAsia="ko-KR"/>
        </w:rPr>
        <w:t xml:space="preserve">must </w:t>
      </w:r>
      <w:r w:rsidR="00660D27">
        <w:rPr>
          <w:sz w:val="22"/>
          <w:lang w:eastAsia="ko-KR"/>
        </w:rPr>
        <w:t xml:space="preserve">carefully </w:t>
      </w:r>
      <w:r w:rsidR="008A0AB7">
        <w:rPr>
          <w:sz w:val="22"/>
          <w:lang w:eastAsia="ko-KR"/>
        </w:rPr>
        <w:t xml:space="preserve">examine </w:t>
      </w:r>
      <w:r w:rsidR="00660D27">
        <w:rPr>
          <w:sz w:val="22"/>
          <w:lang w:eastAsia="ko-KR"/>
        </w:rPr>
        <w:t>the channel structure of m</w:t>
      </w:r>
      <w:r w:rsidR="00347F26">
        <w:rPr>
          <w:sz w:val="22"/>
          <w:lang w:eastAsia="ko-KR"/>
        </w:rPr>
        <w:t xml:space="preserve">sgA and design the </w:t>
      </w:r>
      <w:r w:rsidR="008A0AB7">
        <w:rPr>
          <w:sz w:val="22"/>
          <w:lang w:eastAsia="ko-KR"/>
        </w:rPr>
        <w:t xml:space="preserve">related </w:t>
      </w:r>
      <w:r w:rsidR="00347F26">
        <w:rPr>
          <w:sz w:val="22"/>
          <w:lang w:eastAsia="ko-KR"/>
        </w:rPr>
        <w:t>configuration</w:t>
      </w:r>
      <w:r w:rsidR="008A0AB7">
        <w:rPr>
          <w:sz w:val="22"/>
          <w:lang w:eastAsia="ko-KR"/>
        </w:rPr>
        <w:t>s</w:t>
      </w:r>
      <w:r w:rsidR="00347F26">
        <w:rPr>
          <w:sz w:val="22"/>
          <w:lang w:eastAsia="ko-KR"/>
        </w:rPr>
        <w:t xml:space="preserve"> in a smart way. </w:t>
      </w:r>
    </w:p>
    <w:p w14:paraId="69B5ED4B" w14:textId="77777777" w:rsidR="00660D27" w:rsidRDefault="00660D27" w:rsidP="000A0E3A">
      <w:pPr>
        <w:spacing w:before="120"/>
        <w:contextualSpacing/>
        <w:rPr>
          <w:sz w:val="22"/>
          <w:lang w:eastAsia="ko-KR"/>
        </w:rPr>
      </w:pPr>
    </w:p>
    <w:p w14:paraId="05453E59" w14:textId="3F6478F4" w:rsidR="00566B63" w:rsidRPr="00B84474" w:rsidRDefault="00566B63" w:rsidP="000A0E3A">
      <w:pPr>
        <w:spacing w:before="120"/>
        <w:contextualSpacing/>
        <w:rPr>
          <w:sz w:val="22"/>
          <w:lang w:eastAsia="ko-KR"/>
        </w:rPr>
      </w:pPr>
    </w:p>
    <w:p w14:paraId="6F7265EA" w14:textId="77777777" w:rsidR="00D64F88" w:rsidRPr="003E1F20" w:rsidRDefault="00D64F88" w:rsidP="00EB69E6">
      <w:pPr>
        <w:pStyle w:val="Heading2"/>
        <w:ind w:left="0" w:firstLine="0"/>
        <w:rPr>
          <w:lang w:eastAsia="ko-KR"/>
        </w:rPr>
      </w:pPr>
    </w:p>
    <w:p w14:paraId="1C68B29E" w14:textId="0AE78336" w:rsidR="005B7C72" w:rsidRPr="005B7C72" w:rsidRDefault="0087369A" w:rsidP="0087369A">
      <w:pPr>
        <w:pStyle w:val="Heading2"/>
        <w:spacing w:before="240" w:after="240"/>
        <w:ind w:left="1138" w:hanging="1138"/>
        <w:rPr>
          <w:b/>
          <w:lang w:eastAsia="ko-KR"/>
        </w:rPr>
      </w:pPr>
      <w:r>
        <w:rPr>
          <w:b/>
          <w:lang w:eastAsia="ko-KR"/>
        </w:rPr>
        <w:t>2.2</w:t>
      </w:r>
      <w:r>
        <w:rPr>
          <w:b/>
          <w:lang w:eastAsia="ko-KR"/>
        </w:rPr>
        <w:tab/>
      </w:r>
      <w:r w:rsidR="00FE237B">
        <w:rPr>
          <w:b/>
          <w:lang w:eastAsia="ko-KR"/>
        </w:rPr>
        <w:t xml:space="preserve">msgA </w:t>
      </w:r>
      <w:r w:rsidR="00FD0AAF" w:rsidRPr="00C774E4">
        <w:rPr>
          <w:b/>
          <w:lang w:eastAsia="ko-KR"/>
        </w:rPr>
        <w:t xml:space="preserve">Channel Structure </w:t>
      </w:r>
      <w:r w:rsidR="008D19B2">
        <w:rPr>
          <w:b/>
          <w:lang w:eastAsia="ko-KR"/>
        </w:rPr>
        <w:t>Considering LBT</w:t>
      </w:r>
    </w:p>
    <w:p w14:paraId="0B9F2860" w14:textId="77777777" w:rsidR="00E0439B" w:rsidRDefault="00E0439B" w:rsidP="00E0439B">
      <w:pPr>
        <w:keepNext/>
        <w:jc w:val="center"/>
      </w:pPr>
      <w:r>
        <w:rPr>
          <w:noProof/>
        </w:rPr>
        <w:drawing>
          <wp:inline distT="0" distB="0" distL="0" distR="0" wp14:anchorId="74E40FA3" wp14:editId="0EE9C8C2">
            <wp:extent cx="4406450" cy="179003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4518540" cy="1835564"/>
                    </a:xfrm>
                    <a:prstGeom prst="rect">
                      <a:avLst/>
                    </a:prstGeom>
                    <a:noFill/>
                  </pic:spPr>
                </pic:pic>
              </a:graphicData>
            </a:graphic>
          </wp:inline>
        </w:drawing>
      </w:r>
    </w:p>
    <w:p w14:paraId="22BB6F07" w14:textId="4ACE86A0" w:rsidR="00E0439B" w:rsidRDefault="00E0439B" w:rsidP="00E0439B">
      <w:pPr>
        <w:pStyle w:val="Caption"/>
        <w:rPr>
          <w:sz w:val="20"/>
        </w:rPr>
      </w:pPr>
      <w:r w:rsidRPr="003222DC">
        <w:rPr>
          <w:sz w:val="20"/>
        </w:rPr>
        <w:t xml:space="preserve">Figure </w:t>
      </w:r>
      <w:r w:rsidR="00635B0D">
        <w:rPr>
          <w:sz w:val="20"/>
        </w:rPr>
        <w:t>1</w:t>
      </w:r>
      <w:r w:rsidRPr="003222DC">
        <w:rPr>
          <w:sz w:val="20"/>
        </w:rPr>
        <w:t>: General Channel Structure of msgA</w:t>
      </w:r>
    </w:p>
    <w:p w14:paraId="1332B507" w14:textId="608F7C7F" w:rsidR="00F20464" w:rsidRDefault="00F20464" w:rsidP="00F20464">
      <w:pPr>
        <w:rPr>
          <w:sz w:val="22"/>
          <w:lang w:eastAsia="ko-KR"/>
        </w:rPr>
      </w:pPr>
      <w:r w:rsidRPr="007E0D5D">
        <w:rPr>
          <w:sz w:val="22"/>
          <w:lang w:eastAsia="ko-KR"/>
        </w:rPr>
        <w:t xml:space="preserve">A general channel structure for msgA is shown in Figure </w:t>
      </w:r>
      <w:r w:rsidR="008D19B2">
        <w:rPr>
          <w:sz w:val="22"/>
          <w:lang w:eastAsia="ko-KR"/>
        </w:rPr>
        <w:t>1</w:t>
      </w:r>
      <w:r w:rsidRPr="007E0D5D">
        <w:rPr>
          <w:sz w:val="22"/>
          <w:lang w:eastAsia="ko-KR"/>
        </w:rPr>
        <w:t>. The preamble and payload of msgA are TDMed [1], which are transmitted</w:t>
      </w:r>
      <w:r w:rsidR="00E07292">
        <w:rPr>
          <w:sz w:val="22"/>
          <w:lang w:eastAsia="ko-KR"/>
        </w:rPr>
        <w:t xml:space="preserve"> </w:t>
      </w:r>
      <w:r w:rsidRPr="007E0D5D">
        <w:rPr>
          <w:sz w:val="22"/>
          <w:lang w:eastAsia="ko-KR"/>
        </w:rPr>
        <w:t>on pre-configured RO and PRU</w:t>
      </w:r>
      <w:r w:rsidR="004B5CD1">
        <w:rPr>
          <w:sz w:val="22"/>
          <w:lang w:eastAsia="ko-KR"/>
        </w:rPr>
        <w:t>(s)</w:t>
      </w:r>
      <w:r w:rsidR="00E07292">
        <w:rPr>
          <w:sz w:val="22"/>
          <w:lang w:eastAsia="ko-KR"/>
        </w:rPr>
        <w:t xml:space="preserve"> (with a PUSCH </w:t>
      </w:r>
      <w:r w:rsidR="006C6266">
        <w:rPr>
          <w:sz w:val="22"/>
          <w:lang w:eastAsia="ko-KR"/>
        </w:rPr>
        <w:t>occasion</w:t>
      </w:r>
      <w:r w:rsidR="00E07292">
        <w:rPr>
          <w:sz w:val="22"/>
          <w:lang w:eastAsia="ko-KR"/>
        </w:rPr>
        <w:t>)</w:t>
      </w:r>
      <w:r w:rsidRPr="007E0D5D">
        <w:rPr>
          <w:sz w:val="22"/>
          <w:lang w:eastAsia="ko-KR"/>
        </w:rPr>
        <w:t>, respectively.</w:t>
      </w:r>
      <w:r>
        <w:rPr>
          <w:sz w:val="22"/>
          <w:lang w:eastAsia="ko-KR"/>
        </w:rPr>
        <w:t xml:space="preserve"> </w:t>
      </w:r>
      <w:r w:rsidRPr="00F20464">
        <w:rPr>
          <w:sz w:val="22"/>
          <w:lang w:eastAsia="ko-KR"/>
        </w:rPr>
        <w:t xml:space="preserve">A transmission gap (TxG) with configurable time duration, say </w:t>
      </w:r>
      <w:bookmarkStart w:id="3" w:name="_Hlk1039531"/>
      <m:oMath>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g</m:t>
            </m:r>
          </m:sub>
        </m:sSub>
      </m:oMath>
      <w:r w:rsidRPr="00F20464">
        <w:rPr>
          <w:sz w:val="22"/>
          <w:lang w:eastAsia="ko-KR"/>
        </w:rPr>
        <w:t xml:space="preserve">, </w:t>
      </w:r>
      <w:bookmarkEnd w:id="3"/>
      <w:r w:rsidRPr="00F20464">
        <w:rPr>
          <w:sz w:val="22"/>
          <w:lang w:eastAsia="ko-KR"/>
        </w:rPr>
        <w:t>can be inserted between the preamble and the payload</w:t>
      </w:r>
      <w:r w:rsidR="00300944">
        <w:rPr>
          <w:sz w:val="22"/>
          <w:lang w:eastAsia="ko-KR"/>
        </w:rPr>
        <w:t xml:space="preserve">, say, </w:t>
      </w:r>
      <w:r w:rsidR="00B614ED">
        <w:rPr>
          <w:sz w:val="22"/>
          <w:lang w:eastAsia="ko-KR"/>
        </w:rPr>
        <w:t xml:space="preserve">to </w:t>
      </w:r>
      <w:r w:rsidR="006C6266">
        <w:rPr>
          <w:sz w:val="22"/>
          <w:lang w:eastAsia="ko-KR"/>
        </w:rPr>
        <w:t>accommodate</w:t>
      </w:r>
      <w:r w:rsidR="00B614ED">
        <w:rPr>
          <w:sz w:val="22"/>
          <w:lang w:eastAsia="ko-KR"/>
        </w:rPr>
        <w:t xml:space="preserve"> the time needed when different </w:t>
      </w:r>
      <w:r w:rsidR="00F2101A">
        <w:rPr>
          <w:sz w:val="22"/>
          <w:lang w:eastAsia="ko-KR"/>
        </w:rPr>
        <w:t>numerologies are used b</w:t>
      </w:r>
      <w:r w:rsidR="00F95E2A">
        <w:rPr>
          <w:sz w:val="22"/>
          <w:lang w:eastAsia="ko-KR"/>
        </w:rPr>
        <w:t>y</w:t>
      </w:r>
      <w:r w:rsidR="00F2101A">
        <w:rPr>
          <w:sz w:val="22"/>
          <w:lang w:eastAsia="ko-KR"/>
        </w:rPr>
        <w:t xml:space="preserve"> </w:t>
      </w:r>
      <w:r w:rsidR="00B614ED">
        <w:rPr>
          <w:sz w:val="22"/>
          <w:lang w:eastAsia="ko-KR"/>
        </w:rPr>
        <w:t>preamble and PUSCH</w:t>
      </w:r>
      <w:r w:rsidR="00F2101A">
        <w:rPr>
          <w:sz w:val="22"/>
          <w:lang w:eastAsia="ko-KR"/>
        </w:rPr>
        <w:t xml:space="preserve">. </w:t>
      </w:r>
    </w:p>
    <w:p w14:paraId="1B4AE578" w14:textId="43259BE7" w:rsidR="00A92DC4" w:rsidRDefault="00C811EA" w:rsidP="00F20464">
      <w:pPr>
        <w:rPr>
          <w:sz w:val="22"/>
          <w:lang w:eastAsia="ko-KR"/>
        </w:rPr>
      </w:pPr>
      <w:r>
        <w:rPr>
          <w:sz w:val="22"/>
          <w:lang w:eastAsia="ko-KR"/>
        </w:rPr>
        <w:t xml:space="preserve">Based on what have been discussed in previous sub-section, </w:t>
      </w:r>
      <w:r w:rsidR="00654679">
        <w:rPr>
          <w:sz w:val="22"/>
          <w:lang w:eastAsia="ko-KR"/>
        </w:rPr>
        <w:t>we can make the below observations</w:t>
      </w:r>
      <w:r w:rsidR="00AD1D0C">
        <w:rPr>
          <w:sz w:val="22"/>
          <w:lang w:eastAsia="ko-KR"/>
        </w:rPr>
        <w:t>.</w:t>
      </w:r>
    </w:p>
    <w:p w14:paraId="14DAD047" w14:textId="56B11FBD" w:rsidR="00AD1D0C" w:rsidRPr="00E01C29" w:rsidRDefault="00E01C29" w:rsidP="00F20464">
      <w:pPr>
        <w:rPr>
          <w:b/>
          <w:i/>
          <w:sz w:val="22"/>
          <w:szCs w:val="22"/>
          <w:highlight w:val="yellow"/>
          <w:u w:val="single"/>
        </w:rPr>
      </w:pPr>
      <w:r w:rsidRPr="00E01C29">
        <w:rPr>
          <w:b/>
          <w:i/>
          <w:sz w:val="22"/>
          <w:szCs w:val="22"/>
          <w:highlight w:val="yellow"/>
          <w:u w:val="single"/>
        </w:rPr>
        <w:t>Observation:</w:t>
      </w:r>
    </w:p>
    <w:p w14:paraId="783E193C" w14:textId="3CACC0D9" w:rsidR="00A92DC4" w:rsidRDefault="00E01C29" w:rsidP="00A92DC4">
      <w:pPr>
        <w:pStyle w:val="ListParagraph"/>
        <w:numPr>
          <w:ilvl w:val="0"/>
          <w:numId w:val="24"/>
        </w:numPr>
        <w:rPr>
          <w:sz w:val="22"/>
          <w:lang w:eastAsia="ko-KR"/>
        </w:rPr>
      </w:pPr>
      <w:r>
        <w:rPr>
          <w:sz w:val="22"/>
          <w:lang w:eastAsia="ko-KR"/>
        </w:rPr>
        <w:t xml:space="preserve">In NR-U, </w:t>
      </w:r>
      <w:r w:rsidR="00662FBE">
        <w:rPr>
          <w:sz w:val="22"/>
          <w:lang w:eastAsia="ko-KR"/>
        </w:rPr>
        <w:t xml:space="preserve">PUSCH </w:t>
      </w:r>
      <w:r>
        <w:rPr>
          <w:sz w:val="22"/>
          <w:lang w:eastAsia="ko-KR"/>
        </w:rPr>
        <w:t xml:space="preserve">of two-step RACH </w:t>
      </w:r>
      <w:r w:rsidR="00662FBE">
        <w:rPr>
          <w:sz w:val="22"/>
          <w:lang w:eastAsia="ko-KR"/>
        </w:rPr>
        <w:t xml:space="preserve">can be transmitted with a CAT1 LBT if  </w:t>
      </w:r>
      <m:oMath>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G</m:t>
            </m:r>
          </m:sub>
        </m:sSub>
        <m:r>
          <w:rPr>
            <w:rFonts w:ascii="Cambria Math" w:hAnsi="Cambria Math"/>
            <w:sz w:val="22"/>
            <w:lang w:eastAsia="ko-KR"/>
          </w:rPr>
          <m:t>+</m:t>
        </m:r>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g</m:t>
            </m:r>
          </m:sub>
        </m:sSub>
        <m:r>
          <w:rPr>
            <w:rFonts w:ascii="Cambria Math" w:hAnsi="Cambria Math"/>
            <w:sz w:val="22"/>
            <w:lang w:eastAsia="ko-KR"/>
          </w:rPr>
          <m:t>≪16us</m:t>
        </m:r>
      </m:oMath>
      <w:r w:rsidR="005C71A6">
        <w:rPr>
          <w:sz w:val="22"/>
          <w:lang w:eastAsia="ko-KR"/>
        </w:rPr>
        <w:t>;</w:t>
      </w:r>
    </w:p>
    <w:p w14:paraId="08D37C38" w14:textId="140C17E8" w:rsidR="005C71A6" w:rsidRDefault="00E01C29" w:rsidP="00A92DC4">
      <w:pPr>
        <w:pStyle w:val="ListParagraph"/>
        <w:numPr>
          <w:ilvl w:val="0"/>
          <w:numId w:val="24"/>
        </w:numPr>
        <w:rPr>
          <w:sz w:val="22"/>
          <w:lang w:eastAsia="ko-KR"/>
        </w:rPr>
      </w:pPr>
      <w:r>
        <w:rPr>
          <w:sz w:val="22"/>
          <w:lang w:eastAsia="ko-KR"/>
        </w:rPr>
        <w:t xml:space="preserve">In NR-U, </w:t>
      </w:r>
      <w:r w:rsidR="005C71A6">
        <w:rPr>
          <w:sz w:val="22"/>
          <w:lang w:eastAsia="ko-KR"/>
        </w:rPr>
        <w:t xml:space="preserve">PUSCH </w:t>
      </w:r>
      <w:r>
        <w:rPr>
          <w:sz w:val="22"/>
          <w:lang w:eastAsia="ko-KR"/>
        </w:rPr>
        <w:t xml:space="preserve">of two-step RACH </w:t>
      </w:r>
      <w:r w:rsidR="005C71A6">
        <w:rPr>
          <w:sz w:val="22"/>
          <w:lang w:eastAsia="ko-KR"/>
        </w:rPr>
        <w:t xml:space="preserve">can be transmitted with a CAT2 LBT if </w:t>
      </w:r>
      <m:oMath>
        <m:sSub>
          <m:sSubPr>
            <m:ctrlPr>
              <w:rPr>
                <w:rFonts w:ascii="Cambria Math" w:hAnsi="Cambria Math"/>
                <w:i/>
                <w:sz w:val="22"/>
                <w:lang w:eastAsia="ko-KR"/>
              </w:rPr>
            </m:ctrlPr>
          </m:sSubPr>
          <m:e>
            <m:r>
              <w:rPr>
                <w:rFonts w:ascii="Cambria Math" w:hAnsi="Cambria Math"/>
                <w:sz w:val="22"/>
                <w:lang w:eastAsia="ko-KR"/>
              </w:rPr>
              <m:t>16us&lt; T</m:t>
            </m:r>
          </m:e>
          <m:sub>
            <m:r>
              <w:rPr>
                <w:rFonts w:ascii="Cambria Math" w:hAnsi="Cambria Math"/>
                <w:sz w:val="22"/>
                <w:lang w:eastAsia="ko-KR"/>
              </w:rPr>
              <m:t>G</m:t>
            </m:r>
          </m:sub>
        </m:sSub>
        <m:r>
          <w:rPr>
            <w:rFonts w:ascii="Cambria Math" w:hAnsi="Cambria Math"/>
            <w:sz w:val="22"/>
            <w:lang w:eastAsia="ko-KR"/>
          </w:rPr>
          <m:t>+</m:t>
        </m:r>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g</m:t>
            </m:r>
          </m:sub>
        </m:sSub>
        <m:r>
          <w:rPr>
            <w:rFonts w:ascii="Cambria Math" w:hAnsi="Cambria Math"/>
            <w:sz w:val="22"/>
            <w:lang w:eastAsia="ko-KR"/>
          </w:rPr>
          <m:t>≪25us;</m:t>
        </m:r>
      </m:oMath>
    </w:p>
    <w:p w14:paraId="7E6C7C9C" w14:textId="78D165A1" w:rsidR="00511932" w:rsidRDefault="00E01C29" w:rsidP="00511932">
      <w:pPr>
        <w:pStyle w:val="ListParagraph"/>
        <w:numPr>
          <w:ilvl w:val="0"/>
          <w:numId w:val="24"/>
        </w:numPr>
        <w:rPr>
          <w:sz w:val="22"/>
          <w:lang w:eastAsia="ko-KR"/>
        </w:rPr>
      </w:pPr>
      <w:r>
        <w:rPr>
          <w:sz w:val="22"/>
          <w:lang w:eastAsia="ko-KR"/>
        </w:rPr>
        <w:t xml:space="preserve">In NR-U, </w:t>
      </w:r>
      <w:r w:rsidR="00720E29">
        <w:rPr>
          <w:sz w:val="22"/>
          <w:lang w:eastAsia="ko-KR"/>
        </w:rPr>
        <w:t xml:space="preserve">PUSCH </w:t>
      </w:r>
      <w:r>
        <w:rPr>
          <w:sz w:val="22"/>
          <w:lang w:eastAsia="ko-KR"/>
        </w:rPr>
        <w:t xml:space="preserve">of two-step RACH </w:t>
      </w:r>
      <w:r w:rsidR="00720E29">
        <w:rPr>
          <w:sz w:val="22"/>
          <w:lang w:eastAsia="ko-KR"/>
        </w:rPr>
        <w:t xml:space="preserve">can be transmitted with another CAT4 LBT if </w:t>
      </w:r>
      <m:oMath>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G</m:t>
            </m:r>
          </m:sub>
        </m:sSub>
        <m:r>
          <w:rPr>
            <w:rFonts w:ascii="Cambria Math" w:hAnsi="Cambria Math"/>
            <w:sz w:val="22"/>
            <w:lang w:eastAsia="ko-KR"/>
          </w:rPr>
          <m:t>+</m:t>
        </m:r>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g</m:t>
            </m:r>
          </m:sub>
        </m:sSub>
        <m:r>
          <w:rPr>
            <w:rFonts w:ascii="Cambria Math" w:hAnsi="Cambria Math"/>
            <w:sz w:val="22"/>
            <w:lang w:eastAsia="ko-KR"/>
          </w:rPr>
          <m:t>&gt;AIF</m:t>
        </m:r>
        <m:sSub>
          <m:sSubPr>
            <m:ctrlPr>
              <w:rPr>
                <w:rFonts w:ascii="Cambria Math" w:hAnsi="Cambria Math"/>
                <w:i/>
                <w:sz w:val="22"/>
                <w:lang w:eastAsia="ko-KR"/>
              </w:rPr>
            </m:ctrlPr>
          </m:sSubPr>
          <m:e>
            <m:r>
              <w:rPr>
                <w:rFonts w:ascii="Cambria Math" w:hAnsi="Cambria Math"/>
                <w:sz w:val="22"/>
                <w:lang w:eastAsia="ko-KR"/>
              </w:rPr>
              <m:t>S</m:t>
            </m:r>
          </m:e>
          <m:sub>
            <m:r>
              <w:rPr>
                <w:rFonts w:ascii="Cambria Math" w:hAnsi="Cambria Math"/>
                <w:sz w:val="22"/>
                <w:lang w:eastAsia="ko-KR"/>
              </w:rPr>
              <m:t>p</m:t>
            </m:r>
          </m:sub>
        </m:sSub>
        <m:r>
          <w:rPr>
            <w:rFonts w:ascii="Cambria Math" w:hAnsi="Cambria Math"/>
            <w:sz w:val="22"/>
            <w:lang w:eastAsia="ko-KR"/>
          </w:rPr>
          <m:t>+CWmin,p*9us</m:t>
        </m:r>
      </m:oMath>
    </w:p>
    <w:p w14:paraId="6BC40F92" w14:textId="0F5D6964" w:rsidR="00E06D26" w:rsidRDefault="005E4B00" w:rsidP="00E06D26">
      <w:pPr>
        <w:pStyle w:val="ListParagraph"/>
        <w:numPr>
          <w:ilvl w:val="0"/>
          <w:numId w:val="24"/>
        </w:numPr>
        <w:rPr>
          <w:sz w:val="22"/>
          <w:lang w:eastAsia="ko-KR"/>
        </w:rPr>
      </w:pPr>
      <w:r>
        <w:rPr>
          <w:sz w:val="22"/>
          <w:lang w:eastAsia="ko-KR"/>
        </w:rPr>
        <w:t xml:space="preserve">In NR-U, PUSCH of two-step RACH </w:t>
      </w:r>
      <w:r w:rsidR="00440DE6">
        <w:rPr>
          <w:sz w:val="22"/>
          <w:lang w:eastAsia="ko-KR"/>
        </w:rPr>
        <w:t xml:space="preserve">can </w:t>
      </w:r>
      <w:r>
        <w:rPr>
          <w:sz w:val="22"/>
          <w:lang w:eastAsia="ko-KR"/>
        </w:rPr>
        <w:t xml:space="preserve">be blocked if </w:t>
      </w:r>
      <m:oMath>
        <m:sSub>
          <m:sSubPr>
            <m:ctrlPr>
              <w:rPr>
                <w:rFonts w:ascii="Cambria Math" w:hAnsi="Cambria Math"/>
                <w:i/>
                <w:sz w:val="22"/>
                <w:lang w:eastAsia="ko-KR"/>
              </w:rPr>
            </m:ctrlPr>
          </m:sSubPr>
          <m:e>
            <m:r>
              <w:rPr>
                <w:rFonts w:ascii="Cambria Math" w:hAnsi="Cambria Math"/>
                <w:sz w:val="22"/>
                <w:lang w:eastAsia="ko-KR"/>
              </w:rPr>
              <m:t>25us&lt; T</m:t>
            </m:r>
          </m:e>
          <m:sub>
            <m:r>
              <w:rPr>
                <w:rFonts w:ascii="Cambria Math" w:hAnsi="Cambria Math"/>
                <w:sz w:val="22"/>
                <w:lang w:eastAsia="ko-KR"/>
              </w:rPr>
              <m:t>G</m:t>
            </m:r>
          </m:sub>
        </m:sSub>
        <m:r>
          <w:rPr>
            <w:rFonts w:ascii="Cambria Math" w:hAnsi="Cambria Math"/>
            <w:sz w:val="22"/>
            <w:lang w:eastAsia="ko-KR"/>
          </w:rPr>
          <m:t>+</m:t>
        </m:r>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g</m:t>
            </m:r>
          </m:sub>
        </m:sSub>
        <m:r>
          <w:rPr>
            <w:rFonts w:ascii="Cambria Math" w:hAnsi="Cambria Math"/>
            <w:sz w:val="22"/>
            <w:lang w:eastAsia="ko-KR"/>
          </w:rPr>
          <m:t>&lt;AIF</m:t>
        </m:r>
        <m:sSub>
          <m:sSubPr>
            <m:ctrlPr>
              <w:rPr>
                <w:rFonts w:ascii="Cambria Math" w:hAnsi="Cambria Math"/>
                <w:i/>
                <w:sz w:val="22"/>
                <w:lang w:eastAsia="ko-KR"/>
              </w:rPr>
            </m:ctrlPr>
          </m:sSubPr>
          <m:e>
            <m:r>
              <w:rPr>
                <w:rFonts w:ascii="Cambria Math" w:hAnsi="Cambria Math"/>
                <w:sz w:val="22"/>
                <w:lang w:eastAsia="ko-KR"/>
              </w:rPr>
              <m:t>S</m:t>
            </m:r>
          </m:e>
          <m:sub>
            <m:r>
              <w:rPr>
                <w:rFonts w:ascii="Cambria Math" w:hAnsi="Cambria Math"/>
                <w:sz w:val="22"/>
                <w:lang w:eastAsia="ko-KR"/>
              </w:rPr>
              <m:t>p</m:t>
            </m:r>
          </m:sub>
        </m:sSub>
        <m:r>
          <w:rPr>
            <w:rFonts w:ascii="Cambria Math" w:hAnsi="Cambria Math"/>
            <w:sz w:val="22"/>
            <w:lang w:eastAsia="ko-KR"/>
          </w:rPr>
          <m:t>+CWmin,p*9us;</m:t>
        </m:r>
      </m:oMath>
    </w:p>
    <w:p w14:paraId="00A83519" w14:textId="3C97EA4E" w:rsidR="00D45994" w:rsidRPr="00D45994" w:rsidRDefault="00D45994" w:rsidP="00D45994">
      <w:pPr>
        <w:rPr>
          <w:sz w:val="22"/>
        </w:rPr>
      </w:pPr>
      <w:r w:rsidRPr="00D45994">
        <w:rPr>
          <w:sz w:val="22"/>
        </w:rPr>
        <w:t>For typical deployment scenarios of NR-U, preamble format A1 or B1</w:t>
      </w:r>
      <w:r w:rsidR="00BD2BF3">
        <w:rPr>
          <w:sz w:val="22"/>
        </w:rPr>
        <w:t xml:space="preserve"> </w:t>
      </w:r>
      <w:r w:rsidR="00F40C12">
        <w:rPr>
          <w:sz w:val="22"/>
        </w:rPr>
        <w:t>w</w:t>
      </w:r>
      <w:r w:rsidRPr="00D45994">
        <w:rPr>
          <w:sz w:val="22"/>
        </w:rPr>
        <w:t>ill be used. Both A1 and B1 occupies 2 OFDM symbols</w:t>
      </w:r>
      <w:r w:rsidR="00F40C12">
        <w:rPr>
          <w:sz w:val="22"/>
        </w:rPr>
        <w:t xml:space="preserve">, as shown in </w:t>
      </w:r>
      <w:r w:rsidR="00A91047">
        <w:rPr>
          <w:sz w:val="22"/>
        </w:rPr>
        <w:t xml:space="preserve">Table 1. </w:t>
      </w:r>
      <w:r w:rsidRPr="00D45994">
        <w:rPr>
          <w:sz w:val="22"/>
        </w:rPr>
        <w:t xml:space="preserve">To support transmitting of PUSCH </w:t>
      </w:r>
      <w:r>
        <w:rPr>
          <w:sz w:val="22"/>
        </w:rPr>
        <w:t xml:space="preserve">using </w:t>
      </w:r>
      <w:r w:rsidRPr="00D45994">
        <w:rPr>
          <w:sz w:val="22"/>
        </w:rPr>
        <w:t xml:space="preserve">CAT1 </w:t>
      </w:r>
      <w:r w:rsidR="00BD2BF3">
        <w:rPr>
          <w:sz w:val="22"/>
        </w:rPr>
        <w:t xml:space="preserve">LBT </w:t>
      </w:r>
      <w:r w:rsidRPr="00D45994">
        <w:rPr>
          <w:sz w:val="22"/>
        </w:rPr>
        <w:t xml:space="preserve">or CAT2 LBT, it is proposed to support transmit </w:t>
      </w:r>
      <w:r w:rsidR="00BD2BF3">
        <w:rPr>
          <w:sz w:val="22"/>
        </w:rPr>
        <w:t xml:space="preserve">the </w:t>
      </w:r>
      <w:r w:rsidRPr="00D45994">
        <w:rPr>
          <w:sz w:val="22"/>
        </w:rPr>
        <w:t xml:space="preserve">preamble and </w:t>
      </w:r>
      <w:r w:rsidR="00BD2BF3">
        <w:rPr>
          <w:sz w:val="22"/>
        </w:rPr>
        <w:t xml:space="preserve">the </w:t>
      </w:r>
      <w:r w:rsidRPr="00D45994">
        <w:rPr>
          <w:sz w:val="22"/>
        </w:rPr>
        <w:t>PUSCH of msgA within the same slot</w:t>
      </w:r>
      <w:r w:rsidR="00BD2BF3">
        <w:rPr>
          <w:sz w:val="22"/>
        </w:rPr>
        <w:t>.</w:t>
      </w:r>
    </w:p>
    <w:p w14:paraId="67F1D584" w14:textId="2D23B21A" w:rsidR="0024000B" w:rsidRPr="00511932" w:rsidRDefault="00511932" w:rsidP="00511932">
      <w:pPr>
        <w:pStyle w:val="Caption"/>
        <w:keepNext/>
        <w:ind w:left="720"/>
        <w:jc w:val="both"/>
        <w:rPr>
          <w:sz w:val="20"/>
        </w:rPr>
      </w:pPr>
      <w:r w:rsidRPr="0097517E">
        <w:rPr>
          <w:sz w:val="20"/>
        </w:rPr>
        <w:t xml:space="preserve">Table </w:t>
      </w:r>
      <w:r>
        <w:rPr>
          <w:sz w:val="20"/>
        </w:rPr>
        <w:t>1</w:t>
      </w:r>
      <w:r w:rsidRPr="0097517E">
        <w:rPr>
          <w:sz w:val="20"/>
        </w:rPr>
        <w:t>:  Parameters of Short PRACH Preambles Specified in NR Rel-15</w:t>
      </w:r>
      <w:r>
        <w:rPr>
          <w:sz w:val="20"/>
        </w:rPr>
        <w:t xml:space="preserve">, where </w:t>
      </w:r>
      <m:oMath>
        <m:r>
          <m:rPr>
            <m:sty m:val="bi"/>
          </m:rPr>
          <w:rPr>
            <w:rFonts w:ascii="Cambria Math" w:hAnsi="Cambria Math"/>
            <w:sz w:val="20"/>
          </w:rPr>
          <m:t>μ∈{0,1, 2, 3}</m:t>
        </m:r>
      </m:oMath>
      <w:r w:rsidRPr="0097517E">
        <w:rPr>
          <w:sz w:val="20"/>
        </w:rPr>
        <w:t xml:space="preserve"> </w:t>
      </w:r>
    </w:p>
    <w:p w14:paraId="3A71D0C4" w14:textId="5154BC88" w:rsidR="006A4939" w:rsidRPr="006A4939" w:rsidRDefault="00511932" w:rsidP="006A4939">
      <w:r>
        <w:rPr>
          <w:noProof/>
        </w:rPr>
        <w:drawing>
          <wp:inline distT="0" distB="0" distL="0" distR="0" wp14:anchorId="00C7FA8B" wp14:editId="5D2E5AE3">
            <wp:extent cx="6120765" cy="1762326"/>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6120765" cy="1762326"/>
                    </a:xfrm>
                    <a:prstGeom prst="rect">
                      <a:avLst/>
                    </a:prstGeom>
                    <a:noFill/>
                  </pic:spPr>
                </pic:pic>
              </a:graphicData>
            </a:graphic>
          </wp:inline>
        </w:drawing>
      </w:r>
    </w:p>
    <w:p w14:paraId="071C7415" w14:textId="1D595923" w:rsidR="006A4939" w:rsidRDefault="000E7D51" w:rsidP="00EB69E6">
      <w:pPr>
        <w:rPr>
          <w:sz w:val="22"/>
        </w:rPr>
      </w:pPr>
      <w:r w:rsidRPr="007D3186">
        <w:rPr>
          <w:b/>
          <w:i/>
          <w:sz w:val="22"/>
          <w:szCs w:val="22"/>
          <w:highlight w:val="yellow"/>
          <w:u w:val="single"/>
        </w:rPr>
        <w:t xml:space="preserve">Proposal </w:t>
      </w:r>
      <w:r>
        <w:rPr>
          <w:b/>
          <w:i/>
          <w:sz w:val="22"/>
          <w:szCs w:val="22"/>
          <w:highlight w:val="yellow"/>
          <w:u w:val="single"/>
        </w:rPr>
        <w:t>1</w:t>
      </w:r>
      <w:r w:rsidRPr="007D3186">
        <w:rPr>
          <w:i/>
          <w:sz w:val="22"/>
          <w:szCs w:val="22"/>
          <w:highlight w:val="yellow"/>
        </w:rPr>
        <w:t>:</w:t>
      </w:r>
      <w:r w:rsidRPr="00BF071F">
        <w:rPr>
          <w:i/>
          <w:sz w:val="22"/>
          <w:szCs w:val="22"/>
        </w:rPr>
        <w:t xml:space="preserve"> </w:t>
      </w:r>
      <w:r>
        <w:rPr>
          <w:i/>
          <w:sz w:val="22"/>
          <w:szCs w:val="22"/>
        </w:rPr>
        <w:t xml:space="preserve"> </w:t>
      </w:r>
      <w:r w:rsidRPr="001E3A2C">
        <w:rPr>
          <w:b/>
          <w:i/>
          <w:sz w:val="22"/>
          <w:szCs w:val="22"/>
        </w:rPr>
        <w:t xml:space="preserve">To </w:t>
      </w:r>
      <w:r w:rsidR="00173631">
        <w:rPr>
          <w:b/>
          <w:i/>
          <w:sz w:val="22"/>
          <w:szCs w:val="22"/>
        </w:rPr>
        <w:t xml:space="preserve">enable </w:t>
      </w:r>
      <w:r w:rsidR="00954441">
        <w:rPr>
          <w:b/>
          <w:i/>
          <w:sz w:val="22"/>
          <w:szCs w:val="22"/>
        </w:rPr>
        <w:t xml:space="preserve">using </w:t>
      </w:r>
      <w:r w:rsidR="00B67D6D">
        <w:rPr>
          <w:b/>
          <w:i/>
          <w:sz w:val="22"/>
          <w:szCs w:val="22"/>
        </w:rPr>
        <w:t>a single CAT4 LBT</w:t>
      </w:r>
      <w:r w:rsidR="00E07D0F">
        <w:rPr>
          <w:b/>
          <w:i/>
          <w:sz w:val="22"/>
          <w:szCs w:val="22"/>
        </w:rPr>
        <w:t xml:space="preserve"> </w:t>
      </w:r>
      <w:r w:rsidR="00173631">
        <w:rPr>
          <w:b/>
          <w:i/>
          <w:sz w:val="22"/>
          <w:szCs w:val="22"/>
        </w:rPr>
        <w:t xml:space="preserve">for msgA </w:t>
      </w:r>
      <w:r w:rsidR="00E07D0F">
        <w:rPr>
          <w:b/>
          <w:i/>
          <w:sz w:val="22"/>
          <w:szCs w:val="22"/>
        </w:rPr>
        <w:t>in NR-U</w:t>
      </w:r>
      <w:r w:rsidR="00B67D6D">
        <w:rPr>
          <w:b/>
          <w:i/>
          <w:sz w:val="22"/>
          <w:szCs w:val="22"/>
        </w:rPr>
        <w:t xml:space="preserve">, </w:t>
      </w:r>
      <w:r w:rsidR="00173631">
        <w:rPr>
          <w:b/>
          <w:i/>
          <w:sz w:val="22"/>
          <w:szCs w:val="22"/>
        </w:rPr>
        <w:t xml:space="preserve">support transmitting </w:t>
      </w:r>
      <w:r w:rsidR="00E07D0F">
        <w:rPr>
          <w:b/>
          <w:i/>
          <w:sz w:val="22"/>
          <w:szCs w:val="22"/>
        </w:rPr>
        <w:t xml:space="preserve">preamble and PUSCH in the same slot. </w:t>
      </w:r>
    </w:p>
    <w:p w14:paraId="244F327B" w14:textId="78A89037" w:rsidR="00491585" w:rsidRDefault="00491585" w:rsidP="00EB69E6">
      <w:pPr>
        <w:rPr>
          <w:sz w:val="22"/>
        </w:rPr>
      </w:pPr>
      <w:r>
        <w:rPr>
          <w:sz w:val="22"/>
        </w:rPr>
        <w:t>On the other sid</w:t>
      </w:r>
      <w:r w:rsidR="00CD2659">
        <w:rPr>
          <w:sz w:val="22"/>
        </w:rPr>
        <w:t xml:space="preserve">e, when neither CAT1 </w:t>
      </w:r>
      <w:r w:rsidR="008A45F5">
        <w:rPr>
          <w:sz w:val="22"/>
        </w:rPr>
        <w:t xml:space="preserve">LBT </w:t>
      </w:r>
      <w:r w:rsidR="00CD2659">
        <w:rPr>
          <w:sz w:val="22"/>
        </w:rPr>
        <w:t xml:space="preserve">nor CAT2 </w:t>
      </w:r>
      <w:r w:rsidR="008A45F5">
        <w:rPr>
          <w:sz w:val="22"/>
        </w:rPr>
        <w:t xml:space="preserve">LBT </w:t>
      </w:r>
      <w:r w:rsidR="00CD2659">
        <w:rPr>
          <w:sz w:val="22"/>
        </w:rPr>
        <w:t>can be used for PUSCH</w:t>
      </w:r>
      <w:r w:rsidR="00B61DB0">
        <w:rPr>
          <w:sz w:val="22"/>
        </w:rPr>
        <w:t xml:space="preserve"> transmission, a large enough </w:t>
      </w:r>
      <w:r w:rsidR="001B3CBE">
        <w:rPr>
          <w:sz w:val="22"/>
        </w:rPr>
        <w:t>TxG (i.e.</w:t>
      </w:r>
      <m:oMath>
        <m:sSub>
          <m:sSubPr>
            <m:ctrlPr>
              <w:rPr>
                <w:rFonts w:ascii="Cambria Math" w:hAnsi="Cambria Math"/>
                <w:i/>
                <w:sz w:val="22"/>
              </w:rPr>
            </m:ctrlPr>
          </m:sSubPr>
          <m:e>
            <m:r>
              <w:rPr>
                <w:rFonts w:ascii="Cambria Math" w:hAnsi="Cambria Math"/>
                <w:sz w:val="22"/>
              </w:rPr>
              <m:t>T</m:t>
            </m:r>
          </m:e>
          <m:sub>
            <m:r>
              <w:rPr>
                <w:rFonts w:ascii="Cambria Math" w:hAnsi="Cambria Math"/>
                <w:sz w:val="22"/>
              </w:rPr>
              <m:t>g</m:t>
            </m:r>
          </m:sub>
        </m:sSub>
      </m:oMath>
      <w:r w:rsidR="001B3CBE">
        <w:rPr>
          <w:sz w:val="22"/>
        </w:rPr>
        <w:t>)</w:t>
      </w:r>
      <w:r w:rsidR="00B61DB0">
        <w:rPr>
          <w:sz w:val="22"/>
        </w:rPr>
        <w:t xml:space="preserve"> </w:t>
      </w:r>
      <w:r w:rsidR="00A91047">
        <w:rPr>
          <w:sz w:val="22"/>
        </w:rPr>
        <w:t xml:space="preserve">need to </w:t>
      </w:r>
      <w:r w:rsidR="00B61DB0">
        <w:rPr>
          <w:sz w:val="22"/>
        </w:rPr>
        <w:t xml:space="preserve">be </w:t>
      </w:r>
      <w:r w:rsidR="003873E7">
        <w:rPr>
          <w:sz w:val="22"/>
        </w:rPr>
        <w:t xml:space="preserve">configured to </w:t>
      </w:r>
      <w:r w:rsidR="006C6266">
        <w:rPr>
          <w:sz w:val="22"/>
        </w:rPr>
        <w:t>accommodating</w:t>
      </w:r>
      <w:r w:rsidR="00B61DB0">
        <w:rPr>
          <w:sz w:val="22"/>
        </w:rPr>
        <w:t xml:space="preserve"> </w:t>
      </w:r>
      <w:r w:rsidR="00954441">
        <w:rPr>
          <w:sz w:val="22"/>
        </w:rPr>
        <w:t>a CAT4 LBT</w:t>
      </w:r>
      <w:r w:rsidR="00370C88">
        <w:rPr>
          <w:sz w:val="22"/>
        </w:rPr>
        <w:t xml:space="preserve">. </w:t>
      </w:r>
      <w:r w:rsidR="002C482B">
        <w:rPr>
          <w:sz w:val="22"/>
        </w:rPr>
        <w:t xml:space="preserve">The value </w:t>
      </w:r>
      <w:r w:rsidR="003873E7">
        <w:rPr>
          <w:sz w:val="22"/>
        </w:rPr>
        <w:t xml:space="preserve">for TxG </w:t>
      </w:r>
      <w:r w:rsidR="002C482B">
        <w:rPr>
          <w:sz w:val="22"/>
        </w:rPr>
        <w:t xml:space="preserve">shall be larger </w:t>
      </w:r>
      <w:r w:rsidR="002C482B">
        <w:rPr>
          <w:sz w:val="22"/>
        </w:rPr>
        <w:lastRenderedPageBreak/>
        <w:t xml:space="preserve">than AIFSp + </w:t>
      </w:r>
      <w:r w:rsidR="00D02AC2">
        <w:rPr>
          <w:sz w:val="22"/>
        </w:rPr>
        <w:t>9*</w:t>
      </w:r>
      <w:r w:rsidR="002C482B">
        <w:rPr>
          <w:sz w:val="22"/>
        </w:rPr>
        <w:t>CWmin</w:t>
      </w:r>
      <w:r w:rsidR="003E444D">
        <w:rPr>
          <w:sz w:val="22"/>
        </w:rPr>
        <w:t xml:space="preserve">,p, where p is </w:t>
      </w:r>
      <w:r w:rsidR="00241F0C">
        <w:rPr>
          <w:sz w:val="22"/>
        </w:rPr>
        <w:t xml:space="preserve">lowest priority class </w:t>
      </w:r>
      <w:r w:rsidR="00D02AC2">
        <w:rPr>
          <w:sz w:val="22"/>
        </w:rPr>
        <w:t xml:space="preserve">to be </w:t>
      </w:r>
      <w:r w:rsidR="00241F0C">
        <w:rPr>
          <w:sz w:val="22"/>
        </w:rPr>
        <w:t xml:space="preserve">determined by NR-U for CAT4 </w:t>
      </w:r>
      <w:r w:rsidR="00D727F3">
        <w:rPr>
          <w:sz w:val="22"/>
        </w:rPr>
        <w:t xml:space="preserve">LBT </w:t>
      </w:r>
      <w:r w:rsidR="00D02AC2">
        <w:rPr>
          <w:sz w:val="22"/>
        </w:rPr>
        <w:t xml:space="preserve">based </w:t>
      </w:r>
      <w:r w:rsidR="00241F0C">
        <w:rPr>
          <w:sz w:val="22"/>
        </w:rPr>
        <w:t xml:space="preserve"> </w:t>
      </w:r>
      <w:r w:rsidR="00D02AC2">
        <w:rPr>
          <w:sz w:val="22"/>
        </w:rPr>
        <w:t xml:space="preserve"> RACH</w:t>
      </w:r>
      <w:r w:rsidR="00D727F3">
        <w:rPr>
          <w:sz w:val="22"/>
        </w:rPr>
        <w:t xml:space="preserve"> access.</w:t>
      </w:r>
    </w:p>
    <w:p w14:paraId="0D2CE9F7" w14:textId="4ABAE39C" w:rsidR="00954441" w:rsidRDefault="00954441" w:rsidP="00EB69E6">
      <w:pPr>
        <w:rPr>
          <w:b/>
          <w:i/>
          <w:sz w:val="22"/>
          <w:szCs w:val="22"/>
        </w:rPr>
      </w:pPr>
      <w:r w:rsidRPr="007D3186">
        <w:rPr>
          <w:b/>
          <w:i/>
          <w:sz w:val="22"/>
          <w:szCs w:val="22"/>
          <w:highlight w:val="yellow"/>
          <w:u w:val="single"/>
        </w:rPr>
        <w:t xml:space="preserve">Proposal </w:t>
      </w:r>
      <w:r w:rsidR="001B3CBE">
        <w:rPr>
          <w:b/>
          <w:i/>
          <w:sz w:val="22"/>
          <w:szCs w:val="22"/>
          <w:highlight w:val="yellow"/>
          <w:u w:val="single"/>
        </w:rPr>
        <w:t>2</w:t>
      </w:r>
      <w:r w:rsidRPr="007D3186">
        <w:rPr>
          <w:i/>
          <w:sz w:val="22"/>
          <w:szCs w:val="22"/>
          <w:highlight w:val="yellow"/>
        </w:rPr>
        <w:t>:</w:t>
      </w:r>
      <w:r w:rsidRPr="00BF071F">
        <w:rPr>
          <w:i/>
          <w:sz w:val="22"/>
          <w:szCs w:val="22"/>
        </w:rPr>
        <w:t xml:space="preserve"> </w:t>
      </w:r>
      <w:r>
        <w:rPr>
          <w:i/>
          <w:sz w:val="22"/>
          <w:szCs w:val="22"/>
        </w:rPr>
        <w:t xml:space="preserve"> </w:t>
      </w:r>
      <w:r w:rsidRPr="001E3A2C">
        <w:rPr>
          <w:b/>
          <w:i/>
          <w:sz w:val="22"/>
          <w:szCs w:val="22"/>
        </w:rPr>
        <w:t xml:space="preserve">To support </w:t>
      </w:r>
      <w:r>
        <w:rPr>
          <w:b/>
          <w:i/>
          <w:sz w:val="22"/>
          <w:szCs w:val="22"/>
        </w:rPr>
        <w:t xml:space="preserve">transmitting PUSCH using another CAT4 LBT in NR-U, </w:t>
      </w:r>
      <w:r w:rsidR="008B5841">
        <w:rPr>
          <w:b/>
          <w:i/>
          <w:sz w:val="22"/>
          <w:szCs w:val="22"/>
        </w:rPr>
        <w:t>msgA channel structure support</w:t>
      </w:r>
      <w:r w:rsidR="00313ED2">
        <w:rPr>
          <w:b/>
          <w:i/>
          <w:sz w:val="22"/>
          <w:szCs w:val="22"/>
        </w:rPr>
        <w:t>s</w:t>
      </w:r>
      <w:r w:rsidR="008B5841">
        <w:rPr>
          <w:b/>
          <w:i/>
          <w:sz w:val="22"/>
          <w:szCs w:val="22"/>
        </w:rPr>
        <w:t xml:space="preserve"> a large enough TxG</w:t>
      </w:r>
      <w:r w:rsidR="001B3CBE">
        <w:rPr>
          <w:b/>
          <w:i/>
          <w:sz w:val="22"/>
          <w:szCs w:val="22"/>
        </w:rPr>
        <w:t xml:space="preserve"> value</w:t>
      </w:r>
      <w:r w:rsidR="008B5841">
        <w:rPr>
          <w:b/>
          <w:i/>
          <w:sz w:val="22"/>
          <w:szCs w:val="22"/>
        </w:rPr>
        <w:t>.</w:t>
      </w:r>
      <w:r w:rsidR="001B3CBE">
        <w:rPr>
          <w:b/>
          <w:i/>
          <w:sz w:val="22"/>
          <w:szCs w:val="22"/>
        </w:rPr>
        <w:t xml:space="preserve"> Exact value FFS.</w:t>
      </w:r>
    </w:p>
    <w:p w14:paraId="7EBAAC6A" w14:textId="77777777" w:rsidR="00353232" w:rsidRDefault="00353232" w:rsidP="00EB69E6">
      <w:pPr>
        <w:rPr>
          <w:b/>
          <w:i/>
          <w:sz w:val="22"/>
          <w:szCs w:val="22"/>
        </w:rPr>
      </w:pPr>
    </w:p>
    <w:p w14:paraId="4853F905" w14:textId="77C48AA1" w:rsidR="00FE237B" w:rsidRPr="005B7C72" w:rsidRDefault="00FE237B" w:rsidP="00FE237B">
      <w:pPr>
        <w:pStyle w:val="Heading2"/>
        <w:spacing w:before="240" w:after="240"/>
        <w:ind w:left="1138" w:hanging="1138"/>
        <w:rPr>
          <w:b/>
          <w:lang w:eastAsia="ko-KR"/>
        </w:rPr>
      </w:pPr>
      <w:r>
        <w:rPr>
          <w:b/>
          <w:lang w:eastAsia="ko-KR"/>
        </w:rPr>
        <w:t>2.</w:t>
      </w:r>
      <w:r w:rsidR="00711D90">
        <w:rPr>
          <w:b/>
          <w:lang w:eastAsia="ko-KR"/>
        </w:rPr>
        <w:t>3</w:t>
      </w:r>
      <w:r>
        <w:rPr>
          <w:b/>
          <w:lang w:eastAsia="ko-KR"/>
        </w:rPr>
        <w:tab/>
        <w:t xml:space="preserve">msgA </w:t>
      </w:r>
      <w:r w:rsidR="00711D90">
        <w:rPr>
          <w:b/>
          <w:lang w:eastAsia="ko-KR"/>
        </w:rPr>
        <w:t xml:space="preserve">Configuration </w:t>
      </w:r>
      <w:r>
        <w:rPr>
          <w:b/>
          <w:lang w:eastAsia="ko-KR"/>
        </w:rPr>
        <w:t>Considering LBT</w:t>
      </w:r>
    </w:p>
    <w:p w14:paraId="47C2BED5" w14:textId="26335BF0" w:rsidR="00663014" w:rsidRDefault="005F270B" w:rsidP="00286E93">
      <w:pPr>
        <w:rPr>
          <w:sz w:val="22"/>
        </w:rPr>
      </w:pPr>
      <w:r>
        <w:rPr>
          <w:sz w:val="22"/>
        </w:rPr>
        <w:t xml:space="preserve">The discussions in previous sub-section </w:t>
      </w:r>
      <w:r w:rsidR="007B69CB">
        <w:rPr>
          <w:sz w:val="22"/>
        </w:rPr>
        <w:t xml:space="preserve">has impact on </w:t>
      </w:r>
      <w:r w:rsidR="006A7E33">
        <w:rPr>
          <w:sz w:val="22"/>
        </w:rPr>
        <w:t xml:space="preserve">msgA configurations, i.e., radio resource allocations to ROs and corresponding </w:t>
      </w:r>
      <w:r w:rsidR="00A37814">
        <w:rPr>
          <w:sz w:val="22"/>
        </w:rPr>
        <w:t>PUSCH occasions</w:t>
      </w:r>
      <w:r w:rsidR="006A7E33">
        <w:rPr>
          <w:sz w:val="22"/>
        </w:rPr>
        <w:t xml:space="preserve">. </w:t>
      </w:r>
      <w:r w:rsidR="0043794E">
        <w:rPr>
          <w:sz w:val="22"/>
        </w:rPr>
        <w:t xml:space="preserve">We use below Figure 2 to illustrate various aspects msgA configuration </w:t>
      </w:r>
      <w:r w:rsidR="00A37814">
        <w:rPr>
          <w:sz w:val="22"/>
        </w:rPr>
        <w:t xml:space="preserve">when </w:t>
      </w:r>
      <w:r w:rsidR="00DC5706">
        <w:rPr>
          <w:sz w:val="22"/>
        </w:rPr>
        <w:t>considering</w:t>
      </w:r>
      <w:r w:rsidR="00B00E0D">
        <w:rPr>
          <w:sz w:val="22"/>
        </w:rPr>
        <w:t xml:space="preserve"> </w:t>
      </w:r>
      <w:r w:rsidR="00A37814">
        <w:rPr>
          <w:sz w:val="22"/>
        </w:rPr>
        <w:t xml:space="preserve">the impact of </w:t>
      </w:r>
      <w:r w:rsidR="00B00E0D">
        <w:rPr>
          <w:sz w:val="22"/>
        </w:rPr>
        <w:t>LBT based channel access in NR-U.</w:t>
      </w:r>
    </w:p>
    <w:p w14:paraId="208B2405" w14:textId="01C3BA92" w:rsidR="006C0B5D" w:rsidRPr="00253004" w:rsidRDefault="006C0B5D" w:rsidP="00286E93">
      <w:pPr>
        <w:rPr>
          <w:sz w:val="22"/>
          <w:lang w:eastAsia="ko-KR"/>
        </w:rPr>
      </w:pPr>
      <w:r w:rsidRPr="006C0B5D">
        <w:rPr>
          <w:noProof/>
          <w:sz w:val="22"/>
          <w:lang w:eastAsia="ko-KR"/>
        </w:rPr>
        <w:drawing>
          <wp:inline distT="0" distB="0" distL="0" distR="0" wp14:anchorId="4CD91907" wp14:editId="3FA1FEE8">
            <wp:extent cx="6096528" cy="34292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096528" cy="3429297"/>
                    </a:xfrm>
                    <a:prstGeom prst="rect">
                      <a:avLst/>
                    </a:prstGeom>
                  </pic:spPr>
                </pic:pic>
              </a:graphicData>
            </a:graphic>
          </wp:inline>
        </w:drawing>
      </w:r>
    </w:p>
    <w:p w14:paraId="43F56A7A" w14:textId="4FA9E984" w:rsidR="006C0B5D" w:rsidRDefault="006C0B5D" w:rsidP="006C0B5D">
      <w:pPr>
        <w:pStyle w:val="Caption"/>
        <w:rPr>
          <w:sz w:val="20"/>
        </w:rPr>
      </w:pPr>
      <w:r w:rsidRPr="003222DC">
        <w:rPr>
          <w:sz w:val="20"/>
        </w:rPr>
        <w:t xml:space="preserve">Figure </w:t>
      </w:r>
      <w:r>
        <w:rPr>
          <w:sz w:val="20"/>
        </w:rPr>
        <w:t>2</w:t>
      </w:r>
      <w:r w:rsidRPr="003222DC">
        <w:rPr>
          <w:sz w:val="20"/>
        </w:rPr>
        <w:t xml:space="preserve">: </w:t>
      </w:r>
      <w:r>
        <w:rPr>
          <w:sz w:val="20"/>
        </w:rPr>
        <w:t>msgA configuration</w:t>
      </w:r>
    </w:p>
    <w:p w14:paraId="5E26CD8A" w14:textId="38046EAF" w:rsidR="00252543" w:rsidRPr="00AF2961" w:rsidRDefault="00C90A0A" w:rsidP="00252543">
      <w:pPr>
        <w:pStyle w:val="CommentText"/>
        <w:rPr>
          <w:bCs/>
          <w:iCs/>
          <w:sz w:val="22"/>
          <w:lang w:eastAsia="ko-KR"/>
        </w:rPr>
      </w:pPr>
      <w:r w:rsidRPr="00AF2961">
        <w:rPr>
          <w:bCs/>
          <w:iCs/>
          <w:sz w:val="22"/>
          <w:lang w:eastAsia="ko-KR"/>
        </w:rPr>
        <w:t xml:space="preserve">What has been </w:t>
      </w:r>
      <w:r w:rsidR="008026A3">
        <w:rPr>
          <w:bCs/>
          <w:iCs/>
          <w:sz w:val="22"/>
          <w:lang w:eastAsia="ko-KR"/>
        </w:rPr>
        <w:t xml:space="preserve">shown </w:t>
      </w:r>
      <w:r w:rsidR="0028265B" w:rsidRPr="00AF2961">
        <w:rPr>
          <w:bCs/>
          <w:iCs/>
          <w:sz w:val="22"/>
          <w:lang w:eastAsia="ko-KR"/>
        </w:rPr>
        <w:t>in Figure 2</w:t>
      </w:r>
      <w:r w:rsidRPr="00AF2961">
        <w:rPr>
          <w:bCs/>
          <w:iCs/>
          <w:sz w:val="22"/>
          <w:lang w:eastAsia="ko-KR"/>
        </w:rPr>
        <w:t xml:space="preserve"> can be </w:t>
      </w:r>
      <w:r w:rsidR="006C6266" w:rsidRPr="00AF2961">
        <w:rPr>
          <w:bCs/>
          <w:iCs/>
          <w:sz w:val="22"/>
          <w:lang w:eastAsia="ko-KR"/>
        </w:rPr>
        <w:t>formulated</w:t>
      </w:r>
      <w:r w:rsidRPr="00AF2961">
        <w:rPr>
          <w:bCs/>
          <w:iCs/>
          <w:sz w:val="22"/>
          <w:lang w:eastAsia="ko-KR"/>
        </w:rPr>
        <w:t xml:space="preserve"> as </w:t>
      </w:r>
      <w:r w:rsidR="0028265B" w:rsidRPr="00AF2961">
        <w:rPr>
          <w:bCs/>
          <w:iCs/>
          <w:sz w:val="22"/>
          <w:lang w:eastAsia="ko-KR"/>
        </w:rPr>
        <w:t>below proposal</w:t>
      </w:r>
      <w:r w:rsidRPr="00AF2961">
        <w:rPr>
          <w:bCs/>
          <w:iCs/>
          <w:sz w:val="22"/>
          <w:lang w:eastAsia="ko-KR"/>
        </w:rPr>
        <w:t>s.</w:t>
      </w:r>
    </w:p>
    <w:p w14:paraId="52627FD0" w14:textId="164A0AC5" w:rsidR="00462DD8" w:rsidRDefault="00AF2961" w:rsidP="00AF2961">
      <w:pPr>
        <w:rPr>
          <w:b/>
          <w:i/>
          <w:sz w:val="22"/>
          <w:szCs w:val="22"/>
        </w:rPr>
      </w:pPr>
      <w:bookmarkStart w:id="4" w:name="_Hlk16841751"/>
      <w:r w:rsidRPr="007D3186">
        <w:rPr>
          <w:b/>
          <w:i/>
          <w:sz w:val="22"/>
          <w:szCs w:val="22"/>
          <w:highlight w:val="yellow"/>
          <w:u w:val="single"/>
        </w:rPr>
        <w:t xml:space="preserve">Proposal </w:t>
      </w:r>
      <w:r>
        <w:rPr>
          <w:b/>
          <w:i/>
          <w:sz w:val="22"/>
          <w:szCs w:val="22"/>
          <w:highlight w:val="yellow"/>
          <w:u w:val="single"/>
        </w:rPr>
        <w:t>3</w:t>
      </w:r>
      <w:r w:rsidRPr="007D3186">
        <w:rPr>
          <w:i/>
          <w:sz w:val="22"/>
          <w:szCs w:val="22"/>
          <w:highlight w:val="yellow"/>
        </w:rPr>
        <w:t>:</w:t>
      </w:r>
      <w:r w:rsidRPr="00BF071F">
        <w:rPr>
          <w:i/>
          <w:sz w:val="22"/>
          <w:szCs w:val="22"/>
        </w:rPr>
        <w:t xml:space="preserve"> </w:t>
      </w:r>
      <w:r>
        <w:rPr>
          <w:i/>
          <w:sz w:val="22"/>
          <w:szCs w:val="22"/>
        </w:rPr>
        <w:t xml:space="preserve"> </w:t>
      </w:r>
      <w:r w:rsidRPr="001E3A2C">
        <w:rPr>
          <w:b/>
          <w:i/>
          <w:sz w:val="22"/>
          <w:szCs w:val="22"/>
        </w:rPr>
        <w:t xml:space="preserve">To </w:t>
      </w:r>
      <w:r>
        <w:rPr>
          <w:b/>
          <w:i/>
          <w:sz w:val="22"/>
          <w:szCs w:val="22"/>
        </w:rPr>
        <w:t xml:space="preserve">transmit msgA using a single CAT4 LBT in NR-U, </w:t>
      </w:r>
      <w:r w:rsidR="002B041E">
        <w:rPr>
          <w:b/>
          <w:i/>
          <w:sz w:val="22"/>
          <w:szCs w:val="22"/>
        </w:rPr>
        <w:t>suppo</w:t>
      </w:r>
      <w:r w:rsidR="00253ACC">
        <w:rPr>
          <w:b/>
          <w:i/>
          <w:sz w:val="22"/>
          <w:szCs w:val="22"/>
        </w:rPr>
        <w:t>r</w:t>
      </w:r>
      <w:r w:rsidR="002B041E">
        <w:rPr>
          <w:b/>
          <w:i/>
          <w:sz w:val="22"/>
          <w:szCs w:val="22"/>
        </w:rPr>
        <w:t xml:space="preserve">t </w:t>
      </w:r>
      <w:r w:rsidR="006C6266">
        <w:rPr>
          <w:b/>
          <w:i/>
          <w:sz w:val="22"/>
          <w:szCs w:val="22"/>
        </w:rPr>
        <w:t>allocating</w:t>
      </w:r>
      <w:r w:rsidR="002B041E">
        <w:rPr>
          <w:b/>
          <w:i/>
          <w:sz w:val="22"/>
          <w:szCs w:val="22"/>
        </w:rPr>
        <w:t xml:space="preserve"> </w:t>
      </w:r>
      <w:r w:rsidR="00B274AB">
        <w:rPr>
          <w:b/>
          <w:i/>
          <w:sz w:val="22"/>
          <w:szCs w:val="22"/>
        </w:rPr>
        <w:t xml:space="preserve">PUSCH </w:t>
      </w:r>
      <w:r w:rsidR="003A4515">
        <w:rPr>
          <w:b/>
          <w:i/>
          <w:sz w:val="22"/>
          <w:szCs w:val="22"/>
        </w:rPr>
        <w:t>occasion(</w:t>
      </w:r>
      <w:r w:rsidR="00B274AB">
        <w:rPr>
          <w:b/>
          <w:i/>
          <w:sz w:val="22"/>
          <w:szCs w:val="22"/>
        </w:rPr>
        <w:t>s</w:t>
      </w:r>
      <w:r w:rsidR="003A4515">
        <w:rPr>
          <w:b/>
          <w:i/>
          <w:sz w:val="22"/>
          <w:szCs w:val="22"/>
        </w:rPr>
        <w:t>)</w:t>
      </w:r>
      <w:r w:rsidR="00B274AB">
        <w:rPr>
          <w:b/>
          <w:i/>
          <w:sz w:val="22"/>
          <w:szCs w:val="22"/>
        </w:rPr>
        <w:t xml:space="preserve"> </w:t>
      </w:r>
      <w:r w:rsidR="00462DD8">
        <w:rPr>
          <w:b/>
          <w:i/>
          <w:sz w:val="22"/>
          <w:szCs w:val="22"/>
        </w:rPr>
        <w:t xml:space="preserve">within </w:t>
      </w:r>
      <w:r w:rsidR="00650978">
        <w:rPr>
          <w:b/>
          <w:i/>
          <w:sz w:val="22"/>
          <w:szCs w:val="22"/>
        </w:rPr>
        <w:t xml:space="preserve">a </w:t>
      </w:r>
      <w:r w:rsidR="00462DD8">
        <w:rPr>
          <w:b/>
          <w:i/>
          <w:sz w:val="22"/>
          <w:szCs w:val="22"/>
        </w:rPr>
        <w:t>PRACH slot</w:t>
      </w:r>
      <w:r>
        <w:rPr>
          <w:b/>
          <w:i/>
          <w:sz w:val="22"/>
          <w:szCs w:val="22"/>
        </w:rPr>
        <w:t>.</w:t>
      </w:r>
    </w:p>
    <w:p w14:paraId="7EC00B8A" w14:textId="55728E02" w:rsidR="00BA03F3" w:rsidRDefault="00BA03F3" w:rsidP="00BA03F3">
      <w:pPr>
        <w:rPr>
          <w:b/>
          <w:i/>
          <w:sz w:val="22"/>
          <w:szCs w:val="22"/>
        </w:rPr>
      </w:pPr>
      <w:r w:rsidRPr="007D3186">
        <w:rPr>
          <w:b/>
          <w:i/>
          <w:sz w:val="22"/>
          <w:szCs w:val="22"/>
          <w:highlight w:val="yellow"/>
          <w:u w:val="single"/>
        </w:rPr>
        <w:t xml:space="preserve">Proposal </w:t>
      </w:r>
      <w:r>
        <w:rPr>
          <w:b/>
          <w:i/>
          <w:sz w:val="22"/>
          <w:szCs w:val="22"/>
          <w:highlight w:val="yellow"/>
          <w:u w:val="single"/>
        </w:rPr>
        <w:t>5</w:t>
      </w:r>
      <w:r w:rsidRPr="007D3186">
        <w:rPr>
          <w:i/>
          <w:sz w:val="22"/>
          <w:szCs w:val="22"/>
          <w:highlight w:val="yellow"/>
        </w:rPr>
        <w:t>:</w:t>
      </w:r>
      <w:r w:rsidRPr="00BF071F">
        <w:rPr>
          <w:i/>
          <w:sz w:val="22"/>
          <w:szCs w:val="22"/>
        </w:rPr>
        <w:t xml:space="preserve"> </w:t>
      </w:r>
      <w:r>
        <w:rPr>
          <w:i/>
          <w:sz w:val="22"/>
          <w:szCs w:val="22"/>
        </w:rPr>
        <w:t xml:space="preserve"> </w:t>
      </w:r>
      <w:r>
        <w:rPr>
          <w:b/>
          <w:i/>
          <w:sz w:val="22"/>
          <w:szCs w:val="22"/>
        </w:rPr>
        <w:t xml:space="preserve">To </w:t>
      </w:r>
      <w:r w:rsidR="00924B30">
        <w:rPr>
          <w:b/>
          <w:i/>
          <w:sz w:val="22"/>
          <w:szCs w:val="22"/>
        </w:rPr>
        <w:t xml:space="preserve">transmit </w:t>
      </w:r>
      <w:r w:rsidR="006D77B2">
        <w:rPr>
          <w:b/>
          <w:i/>
          <w:sz w:val="22"/>
          <w:szCs w:val="22"/>
        </w:rPr>
        <w:t xml:space="preserve">msgA using a single CAT4 LBT in NR-U, support </w:t>
      </w:r>
      <w:r w:rsidR="00650978">
        <w:rPr>
          <w:b/>
          <w:i/>
          <w:sz w:val="22"/>
          <w:szCs w:val="22"/>
        </w:rPr>
        <w:t xml:space="preserve">allocating </w:t>
      </w:r>
      <w:r w:rsidR="00B274AB">
        <w:rPr>
          <w:b/>
          <w:i/>
          <w:sz w:val="22"/>
          <w:szCs w:val="22"/>
        </w:rPr>
        <w:t xml:space="preserve">PUSCH </w:t>
      </w:r>
      <w:r w:rsidR="003A4515">
        <w:rPr>
          <w:b/>
          <w:i/>
          <w:sz w:val="22"/>
          <w:szCs w:val="22"/>
        </w:rPr>
        <w:t>occasion(s) r</w:t>
      </w:r>
      <w:r w:rsidR="00506428">
        <w:rPr>
          <w:b/>
          <w:i/>
          <w:sz w:val="22"/>
          <w:szCs w:val="22"/>
        </w:rPr>
        <w:t>ight after a PRACH slot.</w:t>
      </w:r>
    </w:p>
    <w:p w14:paraId="233E60D6" w14:textId="60CE9F18" w:rsidR="006D77B2" w:rsidRDefault="006D77B2" w:rsidP="006D77B2">
      <w:pPr>
        <w:rPr>
          <w:b/>
          <w:i/>
          <w:sz w:val="22"/>
          <w:szCs w:val="22"/>
        </w:rPr>
      </w:pPr>
      <w:r w:rsidRPr="007D3186">
        <w:rPr>
          <w:b/>
          <w:i/>
          <w:sz w:val="22"/>
          <w:szCs w:val="22"/>
          <w:highlight w:val="yellow"/>
          <w:u w:val="single"/>
        </w:rPr>
        <w:t xml:space="preserve">Proposal </w:t>
      </w:r>
      <w:r>
        <w:rPr>
          <w:b/>
          <w:i/>
          <w:sz w:val="22"/>
          <w:szCs w:val="22"/>
          <w:highlight w:val="yellow"/>
          <w:u w:val="single"/>
        </w:rPr>
        <w:t>4</w:t>
      </w:r>
      <w:r w:rsidRPr="007D3186">
        <w:rPr>
          <w:i/>
          <w:sz w:val="22"/>
          <w:szCs w:val="22"/>
          <w:highlight w:val="yellow"/>
        </w:rPr>
        <w:t>:</w:t>
      </w:r>
      <w:r w:rsidRPr="00BF071F">
        <w:rPr>
          <w:i/>
          <w:sz w:val="22"/>
          <w:szCs w:val="22"/>
        </w:rPr>
        <w:t xml:space="preserve"> </w:t>
      </w:r>
      <w:r>
        <w:rPr>
          <w:i/>
          <w:sz w:val="22"/>
          <w:szCs w:val="22"/>
        </w:rPr>
        <w:t xml:space="preserve"> </w:t>
      </w:r>
      <w:r>
        <w:rPr>
          <w:b/>
          <w:i/>
          <w:sz w:val="22"/>
          <w:szCs w:val="22"/>
        </w:rPr>
        <w:t xml:space="preserve">To </w:t>
      </w:r>
      <w:r w:rsidR="006C6266">
        <w:rPr>
          <w:b/>
          <w:i/>
          <w:sz w:val="22"/>
          <w:szCs w:val="22"/>
        </w:rPr>
        <w:t>avoid</w:t>
      </w:r>
      <w:r>
        <w:rPr>
          <w:b/>
          <w:i/>
          <w:sz w:val="22"/>
          <w:szCs w:val="22"/>
        </w:rPr>
        <w:t xml:space="preserve"> LBT blocking among </w:t>
      </w:r>
      <w:r w:rsidR="006B711E">
        <w:rPr>
          <w:b/>
          <w:i/>
          <w:sz w:val="22"/>
          <w:szCs w:val="22"/>
        </w:rPr>
        <w:t xml:space="preserve">random access </w:t>
      </w:r>
      <w:r>
        <w:rPr>
          <w:b/>
          <w:i/>
          <w:sz w:val="22"/>
          <w:szCs w:val="22"/>
        </w:rPr>
        <w:t xml:space="preserve">UEs, </w:t>
      </w:r>
      <w:r w:rsidR="00253ACC">
        <w:rPr>
          <w:b/>
          <w:i/>
          <w:sz w:val="22"/>
          <w:szCs w:val="22"/>
        </w:rPr>
        <w:t>support a</w:t>
      </w:r>
      <w:r>
        <w:rPr>
          <w:b/>
          <w:i/>
          <w:sz w:val="22"/>
          <w:szCs w:val="22"/>
        </w:rPr>
        <w:t xml:space="preserve"> CAT4 LBT gap before ROs with proceeding ROs or PUSCH occasion</w:t>
      </w:r>
      <w:r w:rsidR="003A4515">
        <w:rPr>
          <w:b/>
          <w:i/>
          <w:sz w:val="22"/>
          <w:szCs w:val="22"/>
        </w:rPr>
        <w:t>(s).</w:t>
      </w:r>
    </w:p>
    <w:p w14:paraId="01329E4D" w14:textId="0DDD3F48" w:rsidR="00FA54F3" w:rsidRPr="00FA54F3" w:rsidRDefault="00506428" w:rsidP="00DF2987">
      <w:pPr>
        <w:rPr>
          <w:b/>
          <w:i/>
          <w:sz w:val="22"/>
          <w:szCs w:val="22"/>
        </w:rPr>
      </w:pPr>
      <w:r w:rsidRPr="007D3186">
        <w:rPr>
          <w:b/>
          <w:i/>
          <w:sz w:val="22"/>
          <w:szCs w:val="22"/>
          <w:highlight w:val="yellow"/>
          <w:u w:val="single"/>
        </w:rPr>
        <w:t xml:space="preserve">Proposal </w:t>
      </w:r>
      <w:r w:rsidR="009256B7">
        <w:rPr>
          <w:b/>
          <w:i/>
          <w:sz w:val="22"/>
          <w:szCs w:val="22"/>
          <w:highlight w:val="yellow"/>
          <w:u w:val="single"/>
        </w:rPr>
        <w:t>6</w:t>
      </w:r>
      <w:r w:rsidRPr="007D3186">
        <w:rPr>
          <w:i/>
          <w:sz w:val="22"/>
          <w:szCs w:val="22"/>
          <w:highlight w:val="yellow"/>
        </w:rPr>
        <w:t>:</w:t>
      </w:r>
      <w:r w:rsidRPr="00BF071F">
        <w:rPr>
          <w:i/>
          <w:sz w:val="22"/>
          <w:szCs w:val="22"/>
        </w:rPr>
        <w:t xml:space="preserve"> </w:t>
      </w:r>
      <w:r>
        <w:rPr>
          <w:i/>
          <w:sz w:val="22"/>
          <w:szCs w:val="22"/>
        </w:rPr>
        <w:t xml:space="preserve"> </w:t>
      </w:r>
      <w:r>
        <w:rPr>
          <w:b/>
          <w:i/>
          <w:sz w:val="22"/>
          <w:szCs w:val="22"/>
        </w:rPr>
        <w:t xml:space="preserve">To </w:t>
      </w:r>
      <w:r w:rsidR="006C6266">
        <w:rPr>
          <w:b/>
          <w:i/>
          <w:sz w:val="22"/>
          <w:szCs w:val="22"/>
        </w:rPr>
        <w:t>avoid</w:t>
      </w:r>
      <w:r>
        <w:rPr>
          <w:b/>
          <w:i/>
          <w:sz w:val="22"/>
          <w:szCs w:val="22"/>
        </w:rPr>
        <w:t xml:space="preserve"> LBT blocking among </w:t>
      </w:r>
      <w:r w:rsidR="006B711E">
        <w:rPr>
          <w:b/>
          <w:i/>
          <w:sz w:val="22"/>
          <w:szCs w:val="22"/>
        </w:rPr>
        <w:t xml:space="preserve">random access UEs, </w:t>
      </w:r>
      <w:r w:rsidR="00253ACC">
        <w:rPr>
          <w:b/>
          <w:i/>
          <w:sz w:val="22"/>
          <w:szCs w:val="22"/>
        </w:rPr>
        <w:t xml:space="preserve">support a </w:t>
      </w:r>
      <w:r>
        <w:rPr>
          <w:b/>
          <w:i/>
          <w:sz w:val="22"/>
          <w:szCs w:val="22"/>
        </w:rPr>
        <w:t>CAT4 LBT g</w:t>
      </w:r>
      <w:r w:rsidR="00B274AB">
        <w:rPr>
          <w:b/>
          <w:i/>
          <w:sz w:val="22"/>
          <w:szCs w:val="22"/>
        </w:rPr>
        <w:t xml:space="preserve">ap before PUSCH </w:t>
      </w:r>
      <w:r w:rsidR="009256B7">
        <w:rPr>
          <w:b/>
          <w:i/>
          <w:sz w:val="22"/>
          <w:szCs w:val="22"/>
        </w:rPr>
        <w:t>occasions(</w:t>
      </w:r>
      <w:r>
        <w:rPr>
          <w:b/>
          <w:i/>
          <w:sz w:val="22"/>
          <w:szCs w:val="22"/>
        </w:rPr>
        <w:t>s</w:t>
      </w:r>
      <w:r w:rsidR="009256B7">
        <w:rPr>
          <w:b/>
          <w:i/>
          <w:sz w:val="22"/>
          <w:szCs w:val="22"/>
        </w:rPr>
        <w:t xml:space="preserve">) with </w:t>
      </w:r>
      <w:r w:rsidR="006C6266">
        <w:rPr>
          <w:b/>
          <w:i/>
          <w:sz w:val="22"/>
          <w:szCs w:val="22"/>
        </w:rPr>
        <w:t>processing</w:t>
      </w:r>
      <w:r w:rsidR="009256B7">
        <w:rPr>
          <w:b/>
          <w:i/>
          <w:sz w:val="22"/>
          <w:szCs w:val="22"/>
        </w:rPr>
        <w:t xml:space="preserve"> PUSCH occasion</w:t>
      </w:r>
      <w:r w:rsidR="00D4155D">
        <w:rPr>
          <w:b/>
          <w:i/>
          <w:sz w:val="22"/>
          <w:szCs w:val="22"/>
        </w:rPr>
        <w:t>(</w:t>
      </w:r>
      <w:r w:rsidR="009256B7">
        <w:rPr>
          <w:b/>
          <w:i/>
          <w:sz w:val="22"/>
          <w:szCs w:val="22"/>
        </w:rPr>
        <w:t>s</w:t>
      </w:r>
      <w:r w:rsidR="00D4155D">
        <w:rPr>
          <w:b/>
          <w:i/>
          <w:sz w:val="22"/>
          <w:szCs w:val="22"/>
        </w:rPr>
        <w:t>)</w:t>
      </w:r>
      <w:r w:rsidR="009256B7">
        <w:rPr>
          <w:b/>
          <w:i/>
          <w:sz w:val="22"/>
          <w:szCs w:val="22"/>
        </w:rPr>
        <w:t>.</w:t>
      </w:r>
      <w:bookmarkEnd w:id="4"/>
    </w:p>
    <w:p w14:paraId="0DEFA673" w14:textId="443933B7" w:rsidR="00FA54F3" w:rsidRPr="00FA54F3" w:rsidRDefault="00FA54F3" w:rsidP="00FA54F3">
      <w:pPr>
        <w:keepNext/>
        <w:keepLines/>
        <w:pBdr>
          <w:top w:val="single" w:sz="12" w:space="3" w:color="auto"/>
        </w:pBdr>
        <w:overflowPunct w:val="0"/>
        <w:autoSpaceDE w:val="0"/>
        <w:autoSpaceDN w:val="0"/>
        <w:adjustRightInd w:val="0"/>
        <w:spacing w:before="240"/>
        <w:ind w:left="1134" w:hanging="1134"/>
        <w:jc w:val="left"/>
        <w:textAlignment w:val="baseline"/>
        <w:outlineLvl w:val="0"/>
        <w:rPr>
          <w:rFonts w:ascii="Arial" w:eastAsia="Times New Roman" w:hAnsi="Arial"/>
          <w:sz w:val="32"/>
          <w:lang w:eastAsia="ja-JP"/>
        </w:rPr>
      </w:pPr>
      <w:r>
        <w:rPr>
          <w:rFonts w:ascii="Arial" w:eastAsia="Times New Roman" w:hAnsi="Arial"/>
          <w:b/>
          <w:sz w:val="32"/>
          <w:lang w:eastAsia="ja-JP"/>
        </w:rPr>
        <w:t>3</w:t>
      </w:r>
      <w:r w:rsidRPr="00FA54F3">
        <w:rPr>
          <w:rFonts w:ascii="Arial" w:eastAsia="Times New Roman" w:hAnsi="Arial"/>
          <w:sz w:val="32"/>
          <w:lang w:eastAsia="ja-JP"/>
        </w:rPr>
        <w:t xml:space="preserve">. </w:t>
      </w:r>
      <w:r w:rsidRPr="00FA54F3">
        <w:rPr>
          <w:rFonts w:ascii="Arial" w:eastAsia="Times New Roman" w:hAnsi="Arial"/>
          <w:sz w:val="32"/>
          <w:lang w:eastAsia="ja-JP"/>
        </w:rPr>
        <w:tab/>
      </w:r>
      <w:r w:rsidRPr="00FA54F3">
        <w:rPr>
          <w:rFonts w:ascii="Arial" w:eastAsia="Times New Roman" w:hAnsi="Arial"/>
          <w:b/>
          <w:sz w:val="32"/>
          <w:lang w:eastAsia="ja-JP"/>
        </w:rPr>
        <w:t>UE Assistance of Timing Adjustment</w:t>
      </w:r>
    </w:p>
    <w:p w14:paraId="3DD13F47" w14:textId="77777777" w:rsidR="00FA54F3" w:rsidRPr="00FA54F3" w:rsidRDefault="00FA54F3" w:rsidP="00FA54F3">
      <w:pPr>
        <w:spacing w:before="120" w:after="0"/>
        <w:rPr>
          <w:sz w:val="22"/>
          <w:lang w:eastAsia="x-none"/>
        </w:rPr>
      </w:pPr>
      <w:r w:rsidRPr="00FA54F3">
        <w:rPr>
          <w:sz w:val="22"/>
          <w:lang w:eastAsia="x-none"/>
        </w:rPr>
        <w:t>In RAN1#95, it was agreed that the following candidate techniques will be considered for study of DL positioning:</w:t>
      </w:r>
    </w:p>
    <w:p w14:paraId="1F75604C" w14:textId="77777777" w:rsidR="00FA54F3" w:rsidRPr="00FA54F3" w:rsidRDefault="00FA54F3" w:rsidP="00DF2987">
      <w:pPr>
        <w:numPr>
          <w:ilvl w:val="0"/>
          <w:numId w:val="25"/>
        </w:numPr>
        <w:spacing w:before="120" w:after="0"/>
        <w:ind w:left="0" w:firstLine="360"/>
        <w:jc w:val="left"/>
        <w:rPr>
          <w:sz w:val="22"/>
          <w:lang w:eastAsia="x-none"/>
        </w:rPr>
      </w:pPr>
      <w:r w:rsidRPr="00FA54F3">
        <w:rPr>
          <w:sz w:val="22"/>
          <w:lang w:eastAsia="x-none"/>
        </w:rPr>
        <w:t xml:space="preserve">Timing based techniques </w:t>
      </w:r>
    </w:p>
    <w:p w14:paraId="03F79980" w14:textId="77777777" w:rsidR="00FA54F3" w:rsidRPr="00FA54F3" w:rsidRDefault="00FA54F3" w:rsidP="00DF2987">
      <w:pPr>
        <w:numPr>
          <w:ilvl w:val="0"/>
          <w:numId w:val="25"/>
        </w:numPr>
        <w:spacing w:before="120" w:after="0"/>
        <w:ind w:left="0" w:firstLine="360"/>
        <w:jc w:val="left"/>
        <w:rPr>
          <w:sz w:val="22"/>
          <w:lang w:eastAsia="x-none"/>
        </w:rPr>
      </w:pPr>
      <w:r w:rsidRPr="00FA54F3">
        <w:rPr>
          <w:sz w:val="22"/>
          <w:lang w:eastAsia="x-none"/>
        </w:rPr>
        <w:t>Received reference signal power based techniques</w:t>
      </w:r>
    </w:p>
    <w:p w14:paraId="4CC87ADF" w14:textId="77777777" w:rsidR="00FA54F3" w:rsidRPr="00FA54F3" w:rsidRDefault="00FA54F3" w:rsidP="00DF2987">
      <w:pPr>
        <w:numPr>
          <w:ilvl w:val="0"/>
          <w:numId w:val="25"/>
        </w:numPr>
        <w:spacing w:before="120" w:after="0"/>
        <w:ind w:left="0" w:firstLine="360"/>
        <w:jc w:val="left"/>
        <w:rPr>
          <w:sz w:val="22"/>
          <w:lang w:eastAsia="x-none"/>
        </w:rPr>
      </w:pPr>
      <w:r w:rsidRPr="00FA54F3">
        <w:rPr>
          <w:sz w:val="22"/>
          <w:lang w:eastAsia="x-none"/>
        </w:rPr>
        <w:lastRenderedPageBreak/>
        <w:t>Cell ID and TRP related information (e.g. RS resource and/or resource set ID)</w:t>
      </w:r>
    </w:p>
    <w:p w14:paraId="421E9FC4" w14:textId="3FF02B37" w:rsidR="00FA54F3" w:rsidRPr="00FA54F3" w:rsidRDefault="00FA54F3" w:rsidP="00FA54F3">
      <w:pPr>
        <w:spacing w:before="120" w:after="0"/>
        <w:rPr>
          <w:sz w:val="22"/>
          <w:lang w:val="en-US" w:eastAsia="x-none"/>
        </w:rPr>
      </w:pPr>
      <w:r w:rsidRPr="00FA54F3">
        <w:rPr>
          <w:sz w:val="22"/>
          <w:lang w:val="en-US" w:eastAsia="x-none"/>
        </w:rPr>
        <w:t xml:space="preserve">In addition, it was agreed </w:t>
      </w:r>
      <w:r w:rsidR="006C6266" w:rsidRPr="00FA54F3">
        <w:rPr>
          <w:sz w:val="22"/>
          <w:lang w:val="en-US" w:eastAsia="x-none"/>
        </w:rPr>
        <w:t>that</w:t>
      </w:r>
      <w:r w:rsidRPr="00FA54F3">
        <w:rPr>
          <w:sz w:val="22"/>
          <w:lang w:val="en-US" w:eastAsia="x-none"/>
        </w:rPr>
        <w:t xml:space="preserve"> the following candidate reference signals were identified for DL positioning evaluation and are to be further studied:</w:t>
      </w:r>
    </w:p>
    <w:p w14:paraId="2BE40B7B" w14:textId="77777777" w:rsidR="00FA54F3" w:rsidRPr="00FA54F3" w:rsidRDefault="00FA54F3" w:rsidP="00DF2987">
      <w:pPr>
        <w:numPr>
          <w:ilvl w:val="0"/>
          <w:numId w:val="25"/>
        </w:numPr>
        <w:spacing w:before="120" w:after="0"/>
        <w:ind w:left="360" w:firstLine="0"/>
        <w:jc w:val="left"/>
        <w:rPr>
          <w:sz w:val="22"/>
          <w:lang w:eastAsia="x-none"/>
        </w:rPr>
      </w:pPr>
      <w:r w:rsidRPr="00FA54F3">
        <w:rPr>
          <w:rFonts w:hint="eastAsia"/>
          <w:sz w:val="22"/>
          <w:lang w:eastAsia="x-none"/>
        </w:rPr>
        <w:t>NR CSI-RS (including TRS configuration)</w:t>
      </w:r>
    </w:p>
    <w:p w14:paraId="66992906" w14:textId="77777777" w:rsidR="00FA54F3" w:rsidRPr="00FA54F3" w:rsidRDefault="00FA54F3" w:rsidP="00DF2987">
      <w:pPr>
        <w:numPr>
          <w:ilvl w:val="0"/>
          <w:numId w:val="25"/>
        </w:numPr>
        <w:spacing w:before="120" w:after="0"/>
        <w:ind w:left="360" w:firstLine="0"/>
        <w:jc w:val="left"/>
        <w:rPr>
          <w:sz w:val="22"/>
          <w:lang w:eastAsia="x-none"/>
        </w:rPr>
      </w:pPr>
      <w:r w:rsidRPr="00FA54F3">
        <w:rPr>
          <w:rFonts w:hint="eastAsia"/>
          <w:sz w:val="22"/>
          <w:lang w:eastAsia="x-none"/>
        </w:rPr>
        <w:t>NR Synchronization Signals (SSBs)</w:t>
      </w:r>
    </w:p>
    <w:p w14:paraId="1CC7C5FD" w14:textId="77777777" w:rsidR="00FA54F3" w:rsidRPr="00FA54F3" w:rsidRDefault="00FA54F3" w:rsidP="00DF2987">
      <w:pPr>
        <w:numPr>
          <w:ilvl w:val="0"/>
          <w:numId w:val="25"/>
        </w:numPr>
        <w:spacing w:before="120" w:after="0"/>
        <w:ind w:left="360" w:firstLine="0"/>
        <w:jc w:val="left"/>
        <w:rPr>
          <w:sz w:val="22"/>
          <w:lang w:eastAsia="x-none"/>
        </w:rPr>
      </w:pPr>
      <w:r w:rsidRPr="00FA54F3">
        <w:rPr>
          <w:rFonts w:hint="eastAsia"/>
          <w:sz w:val="22"/>
          <w:lang w:eastAsia="x-none"/>
        </w:rPr>
        <w:t>New DL positioning reference signals (DL PRS)</w:t>
      </w:r>
    </w:p>
    <w:p w14:paraId="37034996" w14:textId="59F3CFD6" w:rsidR="00FA54F3" w:rsidRPr="00FA54F3" w:rsidRDefault="00FA54F3" w:rsidP="00FA54F3">
      <w:pPr>
        <w:spacing w:before="120" w:after="0"/>
        <w:rPr>
          <w:sz w:val="22"/>
          <w:lang w:eastAsia="x-none"/>
        </w:rPr>
      </w:pPr>
      <w:r w:rsidRPr="00FA54F3">
        <w:rPr>
          <w:sz w:val="22"/>
          <w:lang w:eastAsia="x-none"/>
        </w:rPr>
        <w:t>As shown in our companion paper on procedures for two-step RACH</w:t>
      </w:r>
      <w:r w:rsidR="00CE1A97">
        <w:rPr>
          <w:sz w:val="22"/>
          <w:lang w:eastAsia="x-none"/>
        </w:rPr>
        <w:t xml:space="preserve"> [6]</w:t>
      </w:r>
      <w:r w:rsidRPr="00FA54F3">
        <w:rPr>
          <w:sz w:val="22"/>
          <w:lang w:eastAsia="x-none"/>
        </w:rPr>
        <w:t xml:space="preserve">, UE-assisted timing adjustment can be applied to two-step RACH UE without a valid TA. </w:t>
      </w:r>
    </w:p>
    <w:p w14:paraId="142ACEB2" w14:textId="77777777" w:rsidR="00FA54F3" w:rsidRPr="00FA54F3" w:rsidRDefault="00FA54F3" w:rsidP="00FA54F3">
      <w:pPr>
        <w:spacing w:before="120" w:after="0"/>
        <w:rPr>
          <w:sz w:val="22"/>
          <w:lang w:eastAsia="x-none"/>
        </w:rPr>
      </w:pPr>
      <w:r w:rsidRPr="00FA54F3">
        <w:rPr>
          <w:sz w:val="22"/>
          <w:lang w:eastAsia="x-none"/>
        </w:rPr>
        <w:t>The obtain timing adjustment information, UE needs to estimate the propagation delay, which can be obtained by RSTD or OTDOA, etc. Based on the measurements of SSB, SIB or additional RS signals, UE can measure the propagation delay indirectly. For example:</w:t>
      </w:r>
    </w:p>
    <w:p w14:paraId="494835EA" w14:textId="77777777" w:rsidR="00FA54F3" w:rsidRPr="00FA54F3" w:rsidRDefault="00FA54F3" w:rsidP="00FA54F3">
      <w:pPr>
        <w:numPr>
          <w:ilvl w:val="0"/>
          <w:numId w:val="25"/>
        </w:numPr>
        <w:spacing w:before="120" w:after="0"/>
        <w:ind w:left="630"/>
        <w:rPr>
          <w:sz w:val="22"/>
          <w:lang w:eastAsia="x-none"/>
        </w:rPr>
      </w:pPr>
      <w:r w:rsidRPr="00FA54F3">
        <w:rPr>
          <w:sz w:val="22"/>
          <w:lang w:eastAsia="x-none"/>
        </w:rPr>
        <w:t xml:space="preserve">Given the TX power information indicated in SIB, UE is able to estimate the MCL and derive the propagation delay. </w:t>
      </w:r>
    </w:p>
    <w:p w14:paraId="72493523" w14:textId="77777777" w:rsidR="00FA54F3" w:rsidRPr="00FA54F3" w:rsidRDefault="00FA54F3" w:rsidP="00FA54F3">
      <w:pPr>
        <w:numPr>
          <w:ilvl w:val="0"/>
          <w:numId w:val="25"/>
        </w:numPr>
        <w:spacing w:before="120" w:after="0"/>
        <w:ind w:left="630"/>
        <w:rPr>
          <w:sz w:val="22"/>
          <w:lang w:eastAsia="x-none"/>
        </w:rPr>
      </w:pPr>
      <w:r w:rsidRPr="00FA54F3">
        <w:rPr>
          <w:sz w:val="22"/>
          <w:lang w:eastAsia="x-none"/>
        </w:rPr>
        <w:t>If the UE has obtained a valid TA before it enters RRC_IDLE or RRC_INACTIVE mode, the UE can still make and filter the DL measurements to track the variation of timing offset.</w:t>
      </w:r>
    </w:p>
    <w:p w14:paraId="7D886577" w14:textId="0FFD6CC4" w:rsidR="00FA54F3" w:rsidRDefault="00FA54F3" w:rsidP="00DF2987">
      <w:pPr>
        <w:keepNext/>
        <w:keepLines/>
        <w:pBdr>
          <w:top w:val="single" w:sz="12" w:space="3" w:color="auto"/>
        </w:pBdr>
        <w:overflowPunct w:val="0"/>
        <w:autoSpaceDE w:val="0"/>
        <w:autoSpaceDN w:val="0"/>
        <w:adjustRightInd w:val="0"/>
        <w:spacing w:before="240"/>
        <w:ind w:left="810" w:hanging="810"/>
        <w:jc w:val="left"/>
        <w:textAlignment w:val="baseline"/>
        <w:outlineLvl w:val="0"/>
        <w:rPr>
          <w:rFonts w:ascii="Arial" w:eastAsia="Times New Roman" w:hAnsi="Arial"/>
          <w:b/>
          <w:sz w:val="32"/>
          <w:lang w:eastAsia="ja-JP"/>
        </w:rPr>
      </w:pPr>
      <w:r>
        <w:rPr>
          <w:rFonts w:ascii="Arial" w:eastAsia="Times New Roman" w:hAnsi="Arial"/>
          <w:b/>
          <w:sz w:val="32"/>
          <w:lang w:eastAsia="ja-JP"/>
        </w:rPr>
        <w:t>4</w:t>
      </w:r>
      <w:r w:rsidRPr="00FA54F3">
        <w:rPr>
          <w:rFonts w:ascii="Arial" w:eastAsia="Times New Roman" w:hAnsi="Arial"/>
          <w:sz w:val="32"/>
          <w:lang w:eastAsia="ja-JP"/>
        </w:rPr>
        <w:t xml:space="preserve">. </w:t>
      </w:r>
      <w:r w:rsidRPr="00FA54F3">
        <w:rPr>
          <w:rFonts w:ascii="Arial" w:eastAsia="Times New Roman" w:hAnsi="Arial"/>
          <w:sz w:val="32"/>
          <w:lang w:eastAsia="ja-JP"/>
        </w:rPr>
        <w:tab/>
      </w:r>
      <w:r w:rsidRPr="00FA54F3">
        <w:rPr>
          <w:rFonts w:ascii="Arial" w:eastAsia="Times New Roman" w:hAnsi="Arial"/>
          <w:b/>
          <w:sz w:val="32"/>
          <w:lang w:eastAsia="ja-JP"/>
        </w:rPr>
        <w:t>Two-step RACH for RTT-based Positioning</w:t>
      </w:r>
    </w:p>
    <w:p w14:paraId="08424863" w14:textId="77777777" w:rsidR="00BB71A3" w:rsidRPr="00FA54F3" w:rsidRDefault="00BB71A3" w:rsidP="00FA54F3">
      <w:pPr>
        <w:keepNext/>
        <w:keepLines/>
        <w:pBdr>
          <w:top w:val="single" w:sz="12" w:space="3" w:color="auto"/>
        </w:pBdr>
        <w:overflowPunct w:val="0"/>
        <w:autoSpaceDE w:val="0"/>
        <w:autoSpaceDN w:val="0"/>
        <w:adjustRightInd w:val="0"/>
        <w:spacing w:before="240"/>
        <w:ind w:left="1134" w:hanging="1134"/>
        <w:jc w:val="left"/>
        <w:textAlignment w:val="baseline"/>
        <w:outlineLvl w:val="0"/>
        <w:rPr>
          <w:rFonts w:ascii="Arial" w:eastAsia="Times New Roman" w:hAnsi="Arial"/>
          <w:b/>
          <w:sz w:val="12"/>
          <w:lang w:eastAsia="ja-JP"/>
        </w:rPr>
      </w:pPr>
    </w:p>
    <w:p w14:paraId="24B437CD" w14:textId="2B257CC0" w:rsidR="00FA54F3" w:rsidRPr="00FA54F3" w:rsidRDefault="00FA54F3" w:rsidP="00FA54F3">
      <w:pPr>
        <w:jc w:val="center"/>
        <w:rPr>
          <w:lang w:eastAsia="ko-KR"/>
        </w:rPr>
      </w:pPr>
      <w:r w:rsidRPr="00FA54F3">
        <w:rPr>
          <w:noProof/>
          <w:lang w:eastAsia="ko-KR"/>
        </w:rPr>
        <w:drawing>
          <wp:inline distT="0" distB="0" distL="0" distR="0" wp14:anchorId="6DFC4010" wp14:editId="7859E14F">
            <wp:extent cx="5998210" cy="2176780"/>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98210" cy="2176780"/>
                    </a:xfrm>
                    <a:prstGeom prst="rect">
                      <a:avLst/>
                    </a:prstGeom>
                    <a:noFill/>
                    <a:ln>
                      <a:noFill/>
                    </a:ln>
                  </pic:spPr>
                </pic:pic>
              </a:graphicData>
            </a:graphic>
          </wp:inline>
        </w:drawing>
      </w:r>
    </w:p>
    <w:p w14:paraId="30CD6F57" w14:textId="77777777" w:rsidR="00FA54F3" w:rsidRPr="00FA54F3" w:rsidRDefault="00FA54F3" w:rsidP="00FA54F3">
      <w:pPr>
        <w:jc w:val="center"/>
        <w:rPr>
          <w:b/>
          <w:lang w:eastAsia="ko-KR"/>
        </w:rPr>
      </w:pPr>
      <w:r w:rsidRPr="00FA54F3">
        <w:rPr>
          <w:b/>
          <w:lang w:eastAsia="ko-KR"/>
        </w:rPr>
        <w:t>Figure 1: Two-step RACH used for RTT-based Positioning</w:t>
      </w:r>
    </w:p>
    <w:p w14:paraId="19371C6C" w14:textId="1A6908B2" w:rsidR="00FA54F3" w:rsidRPr="00FA54F3" w:rsidRDefault="00FA54F3" w:rsidP="00FA54F3">
      <w:pPr>
        <w:rPr>
          <w:sz w:val="22"/>
          <w:lang w:eastAsia="ko-KR"/>
        </w:rPr>
      </w:pPr>
      <w:r w:rsidRPr="00FA54F3">
        <w:rPr>
          <w:sz w:val="22"/>
          <w:lang w:eastAsia="ko-KR"/>
        </w:rPr>
        <w:t>For positioning a UE, one of the techniques being studied in NR Release 16 on positioning is the use of round-trip time measurements from possibly multiple base stations. The two-step RACH procedure could be used as a simple way to estimate the round-trip time between a UE and a gNB</w:t>
      </w:r>
      <w:r w:rsidR="00B4106B">
        <w:rPr>
          <w:sz w:val="22"/>
          <w:lang w:eastAsia="ko-KR"/>
        </w:rPr>
        <w:t xml:space="preserve"> [3-5]</w:t>
      </w:r>
      <w:r w:rsidRPr="00FA54F3">
        <w:rPr>
          <w:sz w:val="22"/>
          <w:lang w:eastAsia="ko-KR"/>
        </w:rPr>
        <w:t xml:space="preserve">. </w:t>
      </w:r>
    </w:p>
    <w:p w14:paraId="724A2D0E" w14:textId="77777777" w:rsidR="00FA54F3" w:rsidRPr="00FA54F3" w:rsidRDefault="00FA54F3" w:rsidP="00FA54F3">
      <w:pPr>
        <w:rPr>
          <w:sz w:val="22"/>
          <w:lang w:eastAsia="ko-KR"/>
        </w:rPr>
      </w:pPr>
      <w:r w:rsidRPr="00FA54F3">
        <w:rPr>
          <w:sz w:val="22"/>
          <w:lang w:eastAsia="ko-KR"/>
        </w:rPr>
        <w:t>As shown in Figure 1, a UE may detect a positioning reference signal sent by a gNB and in response, it may use the two-step RACH Msg A PUSCH to report the time-difference between the transmission of the message and the reception of the PRS, namely (T</w:t>
      </w:r>
      <w:r w:rsidRPr="00FA54F3">
        <w:rPr>
          <w:sz w:val="22"/>
          <w:vertAlign w:val="subscript"/>
          <w:lang w:eastAsia="ko-KR"/>
        </w:rPr>
        <w:t>3</w:t>
      </w:r>
      <w:r w:rsidRPr="00FA54F3">
        <w:rPr>
          <w:sz w:val="22"/>
          <w:lang w:eastAsia="ko-KR"/>
        </w:rPr>
        <w:t xml:space="preserve"> – T</w:t>
      </w:r>
      <w:r w:rsidRPr="00FA54F3">
        <w:rPr>
          <w:sz w:val="22"/>
          <w:vertAlign w:val="subscript"/>
          <w:lang w:eastAsia="ko-KR"/>
        </w:rPr>
        <w:t>2</w:t>
      </w:r>
      <w:r w:rsidRPr="00FA54F3">
        <w:rPr>
          <w:sz w:val="22"/>
          <w:lang w:eastAsia="ko-KR"/>
        </w:rPr>
        <w:t>). The gNB can then use this report to compute an estimate of the RTT to the UE. Subsequently, the gNB may also transmit Msg B of the two-step RACH procedure, containing an indication of the time difference between the transmission of Msg B and the reception of Msg A. Using this indication, the UE may be able to compute an estimate of the RTT for the link to this gNB as shown.</w:t>
      </w:r>
    </w:p>
    <w:p w14:paraId="22AF596A" w14:textId="77777777" w:rsidR="00FA54F3" w:rsidRPr="00FA54F3" w:rsidRDefault="00FA54F3" w:rsidP="00FA54F3">
      <w:pPr>
        <w:rPr>
          <w:sz w:val="22"/>
          <w:lang w:eastAsia="ko-KR"/>
        </w:rPr>
      </w:pPr>
      <w:r w:rsidRPr="00FA54F3">
        <w:rPr>
          <w:sz w:val="22"/>
          <w:lang w:eastAsia="ko-KR"/>
        </w:rPr>
        <w:t>Multiple such RTT measurements can then be combined to estimate the position of the UE.</w:t>
      </w:r>
    </w:p>
    <w:p w14:paraId="3C05FD91" w14:textId="0065829E" w:rsidR="00FA54F3" w:rsidRPr="00FA54F3" w:rsidRDefault="00FA54F3" w:rsidP="00FA54F3">
      <w:pPr>
        <w:rPr>
          <w:b/>
          <w:i/>
          <w:sz w:val="22"/>
          <w:lang w:eastAsia="ko-KR"/>
        </w:rPr>
      </w:pPr>
      <w:r w:rsidRPr="00FA54F3">
        <w:rPr>
          <w:b/>
          <w:i/>
          <w:sz w:val="22"/>
          <w:highlight w:val="yellow"/>
          <w:u w:val="single"/>
          <w:lang w:eastAsia="ko-KR"/>
        </w:rPr>
        <w:t xml:space="preserve">Proposal </w:t>
      </w:r>
      <w:r w:rsidR="00BB71A3" w:rsidRPr="00BB71A3">
        <w:rPr>
          <w:b/>
          <w:i/>
          <w:sz w:val="22"/>
          <w:highlight w:val="yellow"/>
          <w:u w:val="single"/>
          <w:lang w:eastAsia="ko-KR"/>
        </w:rPr>
        <w:t>7</w:t>
      </w:r>
      <w:r w:rsidRPr="00FA54F3">
        <w:rPr>
          <w:b/>
          <w:i/>
          <w:sz w:val="22"/>
          <w:highlight w:val="yellow"/>
          <w:lang w:eastAsia="ko-KR"/>
        </w:rPr>
        <w:t>:</w:t>
      </w:r>
      <w:r w:rsidRPr="00FA54F3">
        <w:rPr>
          <w:b/>
          <w:i/>
          <w:sz w:val="22"/>
          <w:lang w:eastAsia="ko-KR"/>
        </w:rPr>
        <w:t xml:space="preserve"> Two-step RACH procedure design should consider the use-case of UE positioning. </w:t>
      </w:r>
    </w:p>
    <w:p w14:paraId="675B6328" w14:textId="77777777" w:rsidR="00F01EFA" w:rsidRPr="002571D7" w:rsidRDefault="00F01EFA" w:rsidP="00F01EFA">
      <w:pPr>
        <w:pStyle w:val="StyleCRCoverPageBoldBottomSinglesolidlineAuto15"/>
        <w:rPr>
          <w:noProof/>
          <w:lang w:eastAsia="ko-KR"/>
        </w:rPr>
      </w:pPr>
    </w:p>
    <w:p w14:paraId="58FA96B6" w14:textId="63EBE24C" w:rsidR="00D1241D" w:rsidRPr="00BD14DB" w:rsidRDefault="00FA54F3" w:rsidP="00F01EFA">
      <w:pPr>
        <w:pStyle w:val="Heading1"/>
        <w:spacing w:before="120"/>
        <w:ind w:left="630" w:hanging="630"/>
        <w:rPr>
          <w:b/>
          <w:noProof/>
          <w:lang w:eastAsia="ko-KR"/>
        </w:rPr>
      </w:pPr>
      <w:r>
        <w:rPr>
          <w:b/>
          <w:noProof/>
          <w:lang w:eastAsia="ko-KR"/>
        </w:rPr>
        <w:lastRenderedPageBreak/>
        <w:t>5.</w:t>
      </w:r>
      <w:r>
        <w:rPr>
          <w:b/>
          <w:noProof/>
          <w:lang w:eastAsia="ko-KR"/>
        </w:rPr>
        <w:tab/>
      </w:r>
      <w:r w:rsidR="00D1241D" w:rsidRPr="00BD14DB">
        <w:rPr>
          <w:b/>
          <w:noProof/>
          <w:lang w:eastAsia="ko-KR"/>
        </w:rPr>
        <w:t>Conclusions</w:t>
      </w:r>
    </w:p>
    <w:p w14:paraId="4981951F" w14:textId="2665A658" w:rsidR="00BD14DB" w:rsidRDefault="005E70EC" w:rsidP="00BD14DB">
      <w:pPr>
        <w:rPr>
          <w:sz w:val="22"/>
          <w:lang w:eastAsia="ko-KR"/>
        </w:rPr>
      </w:pPr>
      <w:r w:rsidRPr="003F2CED">
        <w:rPr>
          <w:sz w:val="22"/>
          <w:lang w:eastAsia="ko-KR"/>
        </w:rPr>
        <w:t xml:space="preserve">In this contribution, </w:t>
      </w:r>
      <w:r w:rsidR="00A8730A">
        <w:rPr>
          <w:sz w:val="22"/>
          <w:lang w:eastAsia="ko-KR"/>
        </w:rPr>
        <w:t xml:space="preserve">the impact of LBT in NR-U on </w:t>
      </w:r>
      <w:r w:rsidR="00D77A63">
        <w:rPr>
          <w:sz w:val="22"/>
          <w:lang w:eastAsia="ko-KR"/>
        </w:rPr>
        <w:t>msgA</w:t>
      </w:r>
      <w:r w:rsidR="00A8730A">
        <w:rPr>
          <w:sz w:val="22"/>
          <w:lang w:eastAsia="ko-KR"/>
        </w:rPr>
        <w:t xml:space="preserve">’s channel structure and configuration have been </w:t>
      </w:r>
      <w:r w:rsidR="00981ECE">
        <w:rPr>
          <w:sz w:val="22"/>
          <w:lang w:eastAsia="ko-KR"/>
        </w:rPr>
        <w:t xml:space="preserve">discussed. </w:t>
      </w:r>
      <w:r w:rsidR="005F2A7F">
        <w:rPr>
          <w:sz w:val="22"/>
          <w:lang w:eastAsia="ko-KR"/>
        </w:rPr>
        <w:t>Based on analysis</w:t>
      </w:r>
      <w:r w:rsidR="00D77A63">
        <w:rPr>
          <w:sz w:val="22"/>
          <w:lang w:eastAsia="ko-KR"/>
        </w:rPr>
        <w:t xml:space="preserve">, </w:t>
      </w:r>
      <w:r w:rsidR="00981ECE">
        <w:rPr>
          <w:sz w:val="22"/>
          <w:lang w:eastAsia="ko-KR"/>
        </w:rPr>
        <w:t xml:space="preserve">we have the following </w:t>
      </w:r>
      <w:r w:rsidR="009A6CB4">
        <w:rPr>
          <w:sz w:val="22"/>
          <w:lang w:eastAsia="ko-KR"/>
        </w:rPr>
        <w:t>observation</w:t>
      </w:r>
      <w:r w:rsidR="00556395">
        <w:rPr>
          <w:sz w:val="22"/>
          <w:lang w:eastAsia="ko-KR"/>
        </w:rPr>
        <w:t>s and</w:t>
      </w:r>
      <w:r w:rsidR="009A6CB4">
        <w:rPr>
          <w:sz w:val="22"/>
          <w:lang w:eastAsia="ko-KR"/>
        </w:rPr>
        <w:t xml:space="preserve"> </w:t>
      </w:r>
      <w:r w:rsidR="00981ECE">
        <w:rPr>
          <w:sz w:val="22"/>
          <w:lang w:eastAsia="ko-KR"/>
        </w:rPr>
        <w:t>proposals:</w:t>
      </w:r>
    </w:p>
    <w:p w14:paraId="0BE73360" w14:textId="77777777" w:rsidR="001F1145" w:rsidRPr="00E01C29" w:rsidRDefault="001F1145" w:rsidP="001F1145">
      <w:pPr>
        <w:rPr>
          <w:b/>
          <w:i/>
          <w:sz w:val="22"/>
          <w:szCs w:val="22"/>
          <w:highlight w:val="yellow"/>
          <w:u w:val="single"/>
        </w:rPr>
      </w:pPr>
      <w:r w:rsidRPr="00E01C29">
        <w:rPr>
          <w:b/>
          <w:i/>
          <w:sz w:val="22"/>
          <w:szCs w:val="22"/>
          <w:highlight w:val="yellow"/>
          <w:u w:val="single"/>
        </w:rPr>
        <w:t>Observation:</w:t>
      </w:r>
    </w:p>
    <w:p w14:paraId="3FAA9482" w14:textId="77777777" w:rsidR="001F1145" w:rsidRDefault="001F1145" w:rsidP="001F1145">
      <w:pPr>
        <w:pStyle w:val="ListParagraph"/>
        <w:numPr>
          <w:ilvl w:val="0"/>
          <w:numId w:val="24"/>
        </w:numPr>
        <w:rPr>
          <w:sz w:val="22"/>
          <w:lang w:eastAsia="ko-KR"/>
        </w:rPr>
      </w:pPr>
      <w:r>
        <w:rPr>
          <w:sz w:val="22"/>
          <w:lang w:eastAsia="ko-KR"/>
        </w:rPr>
        <w:t xml:space="preserve">In NR-U, PUSCH of two-step RACH can be transmitted with a CAT1 LBT if  </w:t>
      </w:r>
      <m:oMath>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G</m:t>
            </m:r>
          </m:sub>
        </m:sSub>
        <m:r>
          <w:rPr>
            <w:rFonts w:ascii="Cambria Math" w:hAnsi="Cambria Math"/>
            <w:sz w:val="22"/>
            <w:lang w:eastAsia="ko-KR"/>
          </w:rPr>
          <m:t>+</m:t>
        </m:r>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g</m:t>
            </m:r>
          </m:sub>
        </m:sSub>
        <m:r>
          <w:rPr>
            <w:rFonts w:ascii="Cambria Math" w:hAnsi="Cambria Math"/>
            <w:sz w:val="22"/>
            <w:lang w:eastAsia="ko-KR"/>
          </w:rPr>
          <m:t>≪16us</m:t>
        </m:r>
      </m:oMath>
      <w:r>
        <w:rPr>
          <w:sz w:val="22"/>
          <w:lang w:eastAsia="ko-KR"/>
        </w:rPr>
        <w:t>;</w:t>
      </w:r>
    </w:p>
    <w:p w14:paraId="0E1026A2" w14:textId="77777777" w:rsidR="001F1145" w:rsidRDefault="001F1145" w:rsidP="001F1145">
      <w:pPr>
        <w:pStyle w:val="ListParagraph"/>
        <w:numPr>
          <w:ilvl w:val="0"/>
          <w:numId w:val="24"/>
        </w:numPr>
        <w:rPr>
          <w:sz w:val="22"/>
          <w:lang w:eastAsia="ko-KR"/>
        </w:rPr>
      </w:pPr>
      <w:r>
        <w:rPr>
          <w:sz w:val="22"/>
          <w:lang w:eastAsia="ko-KR"/>
        </w:rPr>
        <w:t xml:space="preserve">In NR-U, PUSCH of two-step RACH can be transmitted with a CAT2 LBT if </w:t>
      </w:r>
      <m:oMath>
        <m:sSub>
          <m:sSubPr>
            <m:ctrlPr>
              <w:rPr>
                <w:rFonts w:ascii="Cambria Math" w:hAnsi="Cambria Math"/>
                <w:i/>
                <w:sz w:val="22"/>
                <w:lang w:eastAsia="ko-KR"/>
              </w:rPr>
            </m:ctrlPr>
          </m:sSubPr>
          <m:e>
            <m:r>
              <w:rPr>
                <w:rFonts w:ascii="Cambria Math" w:hAnsi="Cambria Math"/>
                <w:sz w:val="22"/>
                <w:lang w:eastAsia="ko-KR"/>
              </w:rPr>
              <m:t>16us&lt; T</m:t>
            </m:r>
          </m:e>
          <m:sub>
            <m:r>
              <w:rPr>
                <w:rFonts w:ascii="Cambria Math" w:hAnsi="Cambria Math"/>
                <w:sz w:val="22"/>
                <w:lang w:eastAsia="ko-KR"/>
              </w:rPr>
              <m:t>G</m:t>
            </m:r>
          </m:sub>
        </m:sSub>
        <m:r>
          <w:rPr>
            <w:rFonts w:ascii="Cambria Math" w:hAnsi="Cambria Math"/>
            <w:sz w:val="22"/>
            <w:lang w:eastAsia="ko-KR"/>
          </w:rPr>
          <m:t>+</m:t>
        </m:r>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g</m:t>
            </m:r>
          </m:sub>
        </m:sSub>
        <m:r>
          <w:rPr>
            <w:rFonts w:ascii="Cambria Math" w:hAnsi="Cambria Math"/>
            <w:sz w:val="22"/>
            <w:lang w:eastAsia="ko-KR"/>
          </w:rPr>
          <m:t>≪25us;</m:t>
        </m:r>
      </m:oMath>
    </w:p>
    <w:p w14:paraId="1CA6BB71" w14:textId="77777777" w:rsidR="001F1145" w:rsidRDefault="001F1145" w:rsidP="001F1145">
      <w:pPr>
        <w:pStyle w:val="ListParagraph"/>
        <w:numPr>
          <w:ilvl w:val="0"/>
          <w:numId w:val="24"/>
        </w:numPr>
        <w:rPr>
          <w:sz w:val="22"/>
          <w:lang w:eastAsia="ko-KR"/>
        </w:rPr>
      </w:pPr>
      <w:r>
        <w:rPr>
          <w:sz w:val="22"/>
          <w:lang w:eastAsia="ko-KR"/>
        </w:rPr>
        <w:t xml:space="preserve">In NR-U, PUSCH of two-step RACH can be transmitted with another CAT4 LBT if </w:t>
      </w:r>
      <m:oMath>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G</m:t>
            </m:r>
          </m:sub>
        </m:sSub>
        <m:r>
          <w:rPr>
            <w:rFonts w:ascii="Cambria Math" w:hAnsi="Cambria Math"/>
            <w:sz w:val="22"/>
            <w:lang w:eastAsia="ko-KR"/>
          </w:rPr>
          <m:t>+</m:t>
        </m:r>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g</m:t>
            </m:r>
          </m:sub>
        </m:sSub>
        <m:r>
          <w:rPr>
            <w:rFonts w:ascii="Cambria Math" w:hAnsi="Cambria Math"/>
            <w:sz w:val="22"/>
            <w:lang w:eastAsia="ko-KR"/>
          </w:rPr>
          <m:t>&gt;AIF</m:t>
        </m:r>
        <m:sSub>
          <m:sSubPr>
            <m:ctrlPr>
              <w:rPr>
                <w:rFonts w:ascii="Cambria Math" w:hAnsi="Cambria Math"/>
                <w:i/>
                <w:sz w:val="22"/>
                <w:lang w:eastAsia="ko-KR"/>
              </w:rPr>
            </m:ctrlPr>
          </m:sSubPr>
          <m:e>
            <m:r>
              <w:rPr>
                <w:rFonts w:ascii="Cambria Math" w:hAnsi="Cambria Math"/>
                <w:sz w:val="22"/>
                <w:lang w:eastAsia="ko-KR"/>
              </w:rPr>
              <m:t>S</m:t>
            </m:r>
          </m:e>
          <m:sub>
            <m:r>
              <w:rPr>
                <w:rFonts w:ascii="Cambria Math" w:hAnsi="Cambria Math"/>
                <w:sz w:val="22"/>
                <w:lang w:eastAsia="ko-KR"/>
              </w:rPr>
              <m:t>p</m:t>
            </m:r>
          </m:sub>
        </m:sSub>
        <m:r>
          <w:rPr>
            <w:rFonts w:ascii="Cambria Math" w:hAnsi="Cambria Math"/>
            <w:sz w:val="22"/>
            <w:lang w:eastAsia="ko-KR"/>
          </w:rPr>
          <m:t>+CWmin,p*9us</m:t>
        </m:r>
      </m:oMath>
    </w:p>
    <w:p w14:paraId="4371A66E" w14:textId="296EA3EC" w:rsidR="001F1145" w:rsidRDefault="001F1145" w:rsidP="001F1145">
      <w:pPr>
        <w:pStyle w:val="ListParagraph"/>
        <w:numPr>
          <w:ilvl w:val="0"/>
          <w:numId w:val="24"/>
        </w:numPr>
        <w:rPr>
          <w:sz w:val="22"/>
          <w:lang w:eastAsia="ko-KR"/>
        </w:rPr>
      </w:pPr>
      <w:r>
        <w:rPr>
          <w:sz w:val="22"/>
          <w:lang w:eastAsia="ko-KR"/>
        </w:rPr>
        <w:t xml:space="preserve">In NR-U, PUSCH of two-step RACH can be blocked if </w:t>
      </w:r>
      <m:oMath>
        <m:sSub>
          <m:sSubPr>
            <m:ctrlPr>
              <w:rPr>
                <w:rFonts w:ascii="Cambria Math" w:hAnsi="Cambria Math"/>
                <w:i/>
                <w:sz w:val="22"/>
                <w:lang w:eastAsia="ko-KR"/>
              </w:rPr>
            </m:ctrlPr>
          </m:sSubPr>
          <m:e>
            <m:r>
              <w:rPr>
                <w:rFonts w:ascii="Cambria Math" w:hAnsi="Cambria Math"/>
                <w:sz w:val="22"/>
                <w:lang w:eastAsia="ko-KR"/>
              </w:rPr>
              <m:t>25us&lt; T</m:t>
            </m:r>
          </m:e>
          <m:sub>
            <m:r>
              <w:rPr>
                <w:rFonts w:ascii="Cambria Math" w:hAnsi="Cambria Math"/>
                <w:sz w:val="22"/>
                <w:lang w:eastAsia="ko-KR"/>
              </w:rPr>
              <m:t>G</m:t>
            </m:r>
          </m:sub>
        </m:sSub>
        <m:r>
          <w:rPr>
            <w:rFonts w:ascii="Cambria Math" w:hAnsi="Cambria Math"/>
            <w:sz w:val="22"/>
            <w:lang w:eastAsia="ko-KR"/>
          </w:rPr>
          <m:t>+</m:t>
        </m:r>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g</m:t>
            </m:r>
          </m:sub>
        </m:sSub>
        <m:r>
          <w:rPr>
            <w:rFonts w:ascii="Cambria Math" w:hAnsi="Cambria Math"/>
            <w:sz w:val="22"/>
            <w:lang w:eastAsia="ko-KR"/>
          </w:rPr>
          <m:t>&lt;AIF</m:t>
        </m:r>
        <m:sSub>
          <m:sSubPr>
            <m:ctrlPr>
              <w:rPr>
                <w:rFonts w:ascii="Cambria Math" w:hAnsi="Cambria Math"/>
                <w:i/>
                <w:sz w:val="22"/>
                <w:lang w:eastAsia="ko-KR"/>
              </w:rPr>
            </m:ctrlPr>
          </m:sSubPr>
          <m:e>
            <m:r>
              <w:rPr>
                <w:rFonts w:ascii="Cambria Math" w:hAnsi="Cambria Math"/>
                <w:sz w:val="22"/>
                <w:lang w:eastAsia="ko-KR"/>
              </w:rPr>
              <m:t>S</m:t>
            </m:r>
          </m:e>
          <m:sub>
            <m:r>
              <w:rPr>
                <w:rFonts w:ascii="Cambria Math" w:hAnsi="Cambria Math"/>
                <w:sz w:val="22"/>
                <w:lang w:eastAsia="ko-KR"/>
              </w:rPr>
              <m:t>p</m:t>
            </m:r>
          </m:sub>
        </m:sSub>
        <m:r>
          <w:rPr>
            <w:rFonts w:ascii="Cambria Math" w:hAnsi="Cambria Math"/>
            <w:sz w:val="22"/>
            <w:lang w:eastAsia="ko-KR"/>
          </w:rPr>
          <m:t>+CWmin,p*9us;</m:t>
        </m:r>
      </m:oMath>
    </w:p>
    <w:p w14:paraId="1493643C" w14:textId="77777777" w:rsidR="001F1145" w:rsidRDefault="001F1145" w:rsidP="001F1145">
      <w:pPr>
        <w:pStyle w:val="ListParagraph"/>
        <w:rPr>
          <w:sz w:val="22"/>
          <w:lang w:eastAsia="ko-KR"/>
        </w:rPr>
      </w:pPr>
    </w:p>
    <w:p w14:paraId="07E6E25E" w14:textId="77777777" w:rsidR="001F1145" w:rsidRPr="001F1145" w:rsidRDefault="001F1145" w:rsidP="001F1145">
      <w:pPr>
        <w:rPr>
          <w:b/>
          <w:i/>
          <w:sz w:val="22"/>
          <w:szCs w:val="22"/>
          <w:highlight w:val="yellow"/>
          <w:u w:val="single"/>
        </w:rPr>
      </w:pPr>
      <w:r w:rsidRPr="001F1145">
        <w:rPr>
          <w:b/>
          <w:i/>
          <w:sz w:val="22"/>
          <w:szCs w:val="22"/>
          <w:highlight w:val="yellow"/>
          <w:u w:val="single"/>
        </w:rPr>
        <w:t>Proposal 1:</w:t>
      </w:r>
      <w:r w:rsidRPr="006A7469">
        <w:rPr>
          <w:b/>
          <w:i/>
          <w:sz w:val="22"/>
          <w:szCs w:val="22"/>
        </w:rPr>
        <w:t xml:space="preserve"> </w:t>
      </w:r>
      <w:r w:rsidRPr="00D100D9">
        <w:rPr>
          <w:b/>
          <w:i/>
          <w:sz w:val="22"/>
          <w:szCs w:val="22"/>
        </w:rPr>
        <w:t xml:space="preserve"> To enable using a single CAT4 LBT for msgA in NR-U, support transmitting preamble and PUSCH in the same slot. </w:t>
      </w:r>
    </w:p>
    <w:p w14:paraId="0F5D80A9" w14:textId="77777777" w:rsidR="001F1145" w:rsidRDefault="001F1145" w:rsidP="001F1145">
      <w:pPr>
        <w:rPr>
          <w:b/>
          <w:i/>
          <w:sz w:val="22"/>
          <w:szCs w:val="22"/>
        </w:rPr>
      </w:pPr>
      <w:r w:rsidRPr="007D3186">
        <w:rPr>
          <w:b/>
          <w:i/>
          <w:sz w:val="22"/>
          <w:szCs w:val="22"/>
          <w:highlight w:val="yellow"/>
          <w:u w:val="single"/>
        </w:rPr>
        <w:t xml:space="preserve">Proposal </w:t>
      </w:r>
      <w:r>
        <w:rPr>
          <w:b/>
          <w:i/>
          <w:sz w:val="22"/>
          <w:szCs w:val="22"/>
          <w:highlight w:val="yellow"/>
          <w:u w:val="single"/>
        </w:rPr>
        <w:t>2</w:t>
      </w:r>
      <w:r w:rsidRPr="007D3186">
        <w:rPr>
          <w:i/>
          <w:sz w:val="22"/>
          <w:szCs w:val="22"/>
          <w:highlight w:val="yellow"/>
        </w:rPr>
        <w:t>:</w:t>
      </w:r>
      <w:r w:rsidRPr="00BF071F">
        <w:rPr>
          <w:i/>
          <w:sz w:val="22"/>
          <w:szCs w:val="22"/>
        </w:rPr>
        <w:t xml:space="preserve"> </w:t>
      </w:r>
      <w:r>
        <w:rPr>
          <w:i/>
          <w:sz w:val="22"/>
          <w:szCs w:val="22"/>
        </w:rPr>
        <w:t xml:space="preserve"> </w:t>
      </w:r>
      <w:r w:rsidRPr="001E3A2C">
        <w:rPr>
          <w:b/>
          <w:i/>
          <w:sz w:val="22"/>
          <w:szCs w:val="22"/>
        </w:rPr>
        <w:t xml:space="preserve">To support </w:t>
      </w:r>
      <w:r>
        <w:rPr>
          <w:b/>
          <w:i/>
          <w:sz w:val="22"/>
          <w:szCs w:val="22"/>
        </w:rPr>
        <w:t>transmitting PUSCH using another CAT4 LBT in NR-U, msgA channel structure supports a large enough TxG value. Exact value FFS.</w:t>
      </w:r>
    </w:p>
    <w:p w14:paraId="0CC4EB65" w14:textId="6EDF763C" w:rsidR="001F1145" w:rsidRDefault="001F1145" w:rsidP="001F1145">
      <w:pPr>
        <w:rPr>
          <w:b/>
          <w:i/>
          <w:sz w:val="22"/>
          <w:szCs w:val="22"/>
        </w:rPr>
      </w:pPr>
      <w:r w:rsidRPr="007D3186">
        <w:rPr>
          <w:b/>
          <w:i/>
          <w:sz w:val="22"/>
          <w:szCs w:val="22"/>
          <w:highlight w:val="yellow"/>
          <w:u w:val="single"/>
        </w:rPr>
        <w:t xml:space="preserve">Proposal </w:t>
      </w:r>
      <w:r>
        <w:rPr>
          <w:b/>
          <w:i/>
          <w:sz w:val="22"/>
          <w:szCs w:val="22"/>
          <w:highlight w:val="yellow"/>
          <w:u w:val="single"/>
        </w:rPr>
        <w:t>3</w:t>
      </w:r>
      <w:r w:rsidRPr="007D3186">
        <w:rPr>
          <w:i/>
          <w:sz w:val="22"/>
          <w:szCs w:val="22"/>
          <w:highlight w:val="yellow"/>
        </w:rPr>
        <w:t>:</w:t>
      </w:r>
      <w:r w:rsidRPr="00BF071F">
        <w:rPr>
          <w:i/>
          <w:sz w:val="22"/>
          <w:szCs w:val="22"/>
        </w:rPr>
        <w:t xml:space="preserve"> </w:t>
      </w:r>
      <w:r>
        <w:rPr>
          <w:i/>
          <w:sz w:val="22"/>
          <w:szCs w:val="22"/>
        </w:rPr>
        <w:t xml:space="preserve"> </w:t>
      </w:r>
      <w:r w:rsidRPr="001E3A2C">
        <w:rPr>
          <w:b/>
          <w:i/>
          <w:sz w:val="22"/>
          <w:szCs w:val="22"/>
        </w:rPr>
        <w:t xml:space="preserve">To </w:t>
      </w:r>
      <w:r>
        <w:rPr>
          <w:b/>
          <w:i/>
          <w:sz w:val="22"/>
          <w:szCs w:val="22"/>
        </w:rPr>
        <w:t xml:space="preserve">transmit msgA using a single CAT4 LBT in NR-U, support </w:t>
      </w:r>
      <w:r w:rsidR="006C6266">
        <w:rPr>
          <w:b/>
          <w:i/>
          <w:sz w:val="22"/>
          <w:szCs w:val="22"/>
        </w:rPr>
        <w:t>allocation</w:t>
      </w:r>
      <w:r>
        <w:rPr>
          <w:b/>
          <w:i/>
          <w:sz w:val="22"/>
          <w:szCs w:val="22"/>
        </w:rPr>
        <w:t xml:space="preserve"> PUSCH occasion(s) within a PRACH slot.</w:t>
      </w:r>
    </w:p>
    <w:p w14:paraId="79874B6B" w14:textId="77777777" w:rsidR="001F1145" w:rsidRDefault="001F1145" w:rsidP="001F1145">
      <w:pPr>
        <w:rPr>
          <w:b/>
          <w:i/>
          <w:sz w:val="22"/>
          <w:szCs w:val="22"/>
        </w:rPr>
      </w:pPr>
      <w:r w:rsidRPr="007D3186">
        <w:rPr>
          <w:b/>
          <w:i/>
          <w:sz w:val="22"/>
          <w:szCs w:val="22"/>
          <w:highlight w:val="yellow"/>
          <w:u w:val="single"/>
        </w:rPr>
        <w:t xml:space="preserve">Proposal </w:t>
      </w:r>
      <w:r>
        <w:rPr>
          <w:b/>
          <w:i/>
          <w:sz w:val="22"/>
          <w:szCs w:val="22"/>
          <w:highlight w:val="yellow"/>
          <w:u w:val="single"/>
        </w:rPr>
        <w:t>5</w:t>
      </w:r>
      <w:r w:rsidRPr="007D3186">
        <w:rPr>
          <w:i/>
          <w:sz w:val="22"/>
          <w:szCs w:val="22"/>
          <w:highlight w:val="yellow"/>
        </w:rPr>
        <w:t>:</w:t>
      </w:r>
      <w:r w:rsidRPr="00BF071F">
        <w:rPr>
          <w:i/>
          <w:sz w:val="22"/>
          <w:szCs w:val="22"/>
        </w:rPr>
        <w:t xml:space="preserve"> </w:t>
      </w:r>
      <w:r>
        <w:rPr>
          <w:i/>
          <w:sz w:val="22"/>
          <w:szCs w:val="22"/>
        </w:rPr>
        <w:t xml:space="preserve"> </w:t>
      </w:r>
      <w:r>
        <w:rPr>
          <w:b/>
          <w:i/>
          <w:sz w:val="22"/>
          <w:szCs w:val="22"/>
        </w:rPr>
        <w:t>To transmit msgA using a single CAT4 LBT in NR-U, support allocating PUSCH occasion(s) right after a PRACH slot.</w:t>
      </w:r>
    </w:p>
    <w:p w14:paraId="56653DE2" w14:textId="43AF4772" w:rsidR="001F1145" w:rsidRDefault="001F1145" w:rsidP="001F1145">
      <w:pPr>
        <w:rPr>
          <w:b/>
          <w:i/>
          <w:sz w:val="22"/>
          <w:szCs w:val="22"/>
        </w:rPr>
      </w:pPr>
      <w:r w:rsidRPr="007D3186">
        <w:rPr>
          <w:b/>
          <w:i/>
          <w:sz w:val="22"/>
          <w:szCs w:val="22"/>
          <w:highlight w:val="yellow"/>
          <w:u w:val="single"/>
        </w:rPr>
        <w:t xml:space="preserve">Proposal </w:t>
      </w:r>
      <w:r>
        <w:rPr>
          <w:b/>
          <w:i/>
          <w:sz w:val="22"/>
          <w:szCs w:val="22"/>
          <w:highlight w:val="yellow"/>
          <w:u w:val="single"/>
        </w:rPr>
        <w:t>4</w:t>
      </w:r>
      <w:r w:rsidRPr="007D3186">
        <w:rPr>
          <w:i/>
          <w:sz w:val="22"/>
          <w:szCs w:val="22"/>
          <w:highlight w:val="yellow"/>
        </w:rPr>
        <w:t>:</w:t>
      </w:r>
      <w:r w:rsidRPr="00BF071F">
        <w:rPr>
          <w:i/>
          <w:sz w:val="22"/>
          <w:szCs w:val="22"/>
        </w:rPr>
        <w:t xml:space="preserve"> </w:t>
      </w:r>
      <w:r>
        <w:rPr>
          <w:i/>
          <w:sz w:val="22"/>
          <w:szCs w:val="22"/>
        </w:rPr>
        <w:t xml:space="preserve"> </w:t>
      </w:r>
      <w:r>
        <w:rPr>
          <w:b/>
          <w:i/>
          <w:sz w:val="22"/>
          <w:szCs w:val="22"/>
        </w:rPr>
        <w:t xml:space="preserve">To </w:t>
      </w:r>
      <w:r w:rsidR="006C6266">
        <w:rPr>
          <w:b/>
          <w:i/>
          <w:sz w:val="22"/>
          <w:szCs w:val="22"/>
        </w:rPr>
        <w:t>avoid</w:t>
      </w:r>
      <w:r>
        <w:rPr>
          <w:b/>
          <w:i/>
          <w:sz w:val="22"/>
          <w:szCs w:val="22"/>
        </w:rPr>
        <w:t xml:space="preserve"> LBT blocking among random access UEs, support a CAT4 LBT gap before ROs with proceeding ROs or PUSCH occasion(s).</w:t>
      </w:r>
    </w:p>
    <w:p w14:paraId="0503E43E" w14:textId="13EC363A" w:rsidR="001F1145" w:rsidRDefault="001F1145" w:rsidP="001F1145">
      <w:pPr>
        <w:rPr>
          <w:b/>
          <w:i/>
          <w:sz w:val="22"/>
          <w:szCs w:val="22"/>
        </w:rPr>
      </w:pPr>
      <w:r w:rsidRPr="007D3186">
        <w:rPr>
          <w:b/>
          <w:i/>
          <w:sz w:val="22"/>
          <w:szCs w:val="22"/>
          <w:highlight w:val="yellow"/>
          <w:u w:val="single"/>
        </w:rPr>
        <w:t xml:space="preserve">Proposal </w:t>
      </w:r>
      <w:r>
        <w:rPr>
          <w:b/>
          <w:i/>
          <w:sz w:val="22"/>
          <w:szCs w:val="22"/>
          <w:highlight w:val="yellow"/>
          <w:u w:val="single"/>
        </w:rPr>
        <w:t>6</w:t>
      </w:r>
      <w:r w:rsidRPr="007D3186">
        <w:rPr>
          <w:i/>
          <w:sz w:val="22"/>
          <w:szCs w:val="22"/>
          <w:highlight w:val="yellow"/>
        </w:rPr>
        <w:t>:</w:t>
      </w:r>
      <w:r w:rsidRPr="00BF071F">
        <w:rPr>
          <w:i/>
          <w:sz w:val="22"/>
          <w:szCs w:val="22"/>
        </w:rPr>
        <w:t xml:space="preserve"> </w:t>
      </w:r>
      <w:r>
        <w:rPr>
          <w:i/>
          <w:sz w:val="22"/>
          <w:szCs w:val="22"/>
        </w:rPr>
        <w:t xml:space="preserve"> </w:t>
      </w:r>
      <w:r>
        <w:rPr>
          <w:b/>
          <w:i/>
          <w:sz w:val="22"/>
          <w:szCs w:val="22"/>
        </w:rPr>
        <w:t xml:space="preserve">To </w:t>
      </w:r>
      <w:r w:rsidR="006C6266">
        <w:rPr>
          <w:b/>
          <w:i/>
          <w:sz w:val="22"/>
          <w:szCs w:val="22"/>
        </w:rPr>
        <w:t>avoid</w:t>
      </w:r>
      <w:r>
        <w:rPr>
          <w:b/>
          <w:i/>
          <w:sz w:val="22"/>
          <w:szCs w:val="22"/>
        </w:rPr>
        <w:t xml:space="preserve"> LBT blocking among random access UEs, support a CAT4 LBT gap before PUSCH occasions(s) with </w:t>
      </w:r>
      <w:r w:rsidR="006C6266">
        <w:rPr>
          <w:b/>
          <w:i/>
          <w:sz w:val="22"/>
          <w:szCs w:val="22"/>
        </w:rPr>
        <w:t>processing</w:t>
      </w:r>
      <w:r>
        <w:rPr>
          <w:b/>
          <w:i/>
          <w:sz w:val="22"/>
          <w:szCs w:val="22"/>
        </w:rPr>
        <w:t xml:space="preserve"> PUSCH occasion(s).</w:t>
      </w:r>
    </w:p>
    <w:p w14:paraId="1A38CD3C" w14:textId="77777777" w:rsidR="00BB71A3" w:rsidRPr="00FA54F3" w:rsidRDefault="00BB71A3" w:rsidP="00BB71A3">
      <w:pPr>
        <w:rPr>
          <w:b/>
          <w:i/>
          <w:sz w:val="22"/>
          <w:lang w:eastAsia="ko-KR"/>
        </w:rPr>
      </w:pPr>
      <w:r w:rsidRPr="00FA54F3">
        <w:rPr>
          <w:b/>
          <w:i/>
          <w:sz w:val="22"/>
          <w:highlight w:val="yellow"/>
          <w:u w:val="single"/>
          <w:lang w:eastAsia="ko-KR"/>
        </w:rPr>
        <w:t xml:space="preserve">Proposal </w:t>
      </w:r>
      <w:r w:rsidRPr="00BB71A3">
        <w:rPr>
          <w:b/>
          <w:i/>
          <w:sz w:val="22"/>
          <w:highlight w:val="yellow"/>
          <w:u w:val="single"/>
          <w:lang w:eastAsia="ko-KR"/>
        </w:rPr>
        <w:t>7</w:t>
      </w:r>
      <w:r w:rsidRPr="00FA54F3">
        <w:rPr>
          <w:b/>
          <w:i/>
          <w:sz w:val="22"/>
          <w:lang w:eastAsia="ko-KR"/>
        </w:rPr>
        <w:t xml:space="preserve">: Two-step RACH procedure design should consider the use-case of UE positioning. </w:t>
      </w:r>
    </w:p>
    <w:p w14:paraId="4D967338" w14:textId="77777777" w:rsidR="00262DA0" w:rsidRPr="002571D7" w:rsidRDefault="00262DA0" w:rsidP="00262DA0">
      <w:pPr>
        <w:pStyle w:val="StyleCRCoverPageBoldBottomSinglesolidlineAuto15"/>
        <w:rPr>
          <w:noProof/>
          <w:lang w:eastAsia="ko-KR"/>
        </w:rPr>
      </w:pPr>
    </w:p>
    <w:p w14:paraId="2189C343" w14:textId="778BD64B" w:rsidR="00D1241D" w:rsidRPr="00BD14DB" w:rsidRDefault="00D1241D" w:rsidP="00D1241D">
      <w:pPr>
        <w:pStyle w:val="Heading1"/>
        <w:spacing w:before="120"/>
        <w:ind w:left="1138" w:hanging="1138"/>
        <w:rPr>
          <w:b/>
          <w:noProof/>
          <w:lang w:eastAsia="ko-KR"/>
        </w:rPr>
      </w:pPr>
      <w:r w:rsidRPr="00BD14DB">
        <w:rPr>
          <w:b/>
          <w:noProof/>
          <w:lang w:eastAsia="ko-KR"/>
        </w:rPr>
        <w:t>References</w:t>
      </w:r>
    </w:p>
    <w:p w14:paraId="5A806F9A" w14:textId="6153520C" w:rsidR="00B27CEC" w:rsidRDefault="003D1BEE" w:rsidP="002571D7">
      <w:pPr>
        <w:rPr>
          <w:lang w:eastAsia="ko-KR"/>
        </w:rPr>
      </w:pPr>
      <w:r>
        <w:rPr>
          <w:lang w:eastAsia="ko-KR"/>
        </w:rPr>
        <w:t>[1]</w:t>
      </w:r>
      <w:r w:rsidR="0008307E" w:rsidRPr="0008307E">
        <w:rPr>
          <w:lang w:eastAsia="ko-KR"/>
        </w:rPr>
        <w:t xml:space="preserve"> </w:t>
      </w:r>
      <w:r>
        <w:rPr>
          <w:lang w:eastAsia="ko-KR"/>
        </w:rPr>
        <w:t xml:space="preserve">RP-182894, </w:t>
      </w:r>
      <w:r w:rsidR="00091138">
        <w:rPr>
          <w:lang w:eastAsia="ko-KR"/>
        </w:rPr>
        <w:t xml:space="preserve">“New Work Item: </w:t>
      </w:r>
      <w:r w:rsidR="0008307E">
        <w:rPr>
          <w:lang w:eastAsia="ko-KR"/>
        </w:rPr>
        <w:t>T</w:t>
      </w:r>
      <w:r w:rsidR="00CB7F9F">
        <w:rPr>
          <w:lang w:eastAsia="ko-KR"/>
        </w:rPr>
        <w:t>wo-</w:t>
      </w:r>
      <w:r w:rsidR="0008307E">
        <w:rPr>
          <w:lang w:eastAsia="ko-KR"/>
        </w:rPr>
        <w:t>S</w:t>
      </w:r>
      <w:r w:rsidR="00CB7F9F">
        <w:rPr>
          <w:lang w:eastAsia="ko-KR"/>
        </w:rPr>
        <w:t>tep</w:t>
      </w:r>
      <w:r>
        <w:rPr>
          <w:lang w:eastAsia="ko-KR"/>
        </w:rPr>
        <w:t xml:space="preserve"> RACH for NR</w:t>
      </w:r>
      <w:r w:rsidR="000F2205">
        <w:rPr>
          <w:lang w:eastAsia="ko-KR"/>
        </w:rPr>
        <w:t>,</w:t>
      </w:r>
      <w:r w:rsidR="00A77AA7">
        <w:rPr>
          <w:lang w:eastAsia="ko-KR"/>
        </w:rPr>
        <w:t>”</w:t>
      </w:r>
      <w:r w:rsidR="00C13128">
        <w:rPr>
          <w:lang w:eastAsia="ko-KR"/>
        </w:rPr>
        <w:t xml:space="preserve"> </w:t>
      </w:r>
      <w:r w:rsidR="00091138">
        <w:rPr>
          <w:lang w:eastAsia="ko-KR"/>
        </w:rPr>
        <w:t>ZTE, 3GPP TSG RAN</w:t>
      </w:r>
      <w:r w:rsidR="0031009C">
        <w:rPr>
          <w:lang w:eastAsia="ko-KR"/>
        </w:rPr>
        <w:t xml:space="preserve"> </w:t>
      </w:r>
      <w:r w:rsidR="00091138">
        <w:rPr>
          <w:lang w:eastAsia="ko-KR"/>
        </w:rPr>
        <w:t>#82, Sorrento, Italy.</w:t>
      </w:r>
    </w:p>
    <w:p w14:paraId="6237B217" w14:textId="18246D83" w:rsidR="0041325E" w:rsidRDefault="00A77AA7" w:rsidP="000174BE">
      <w:pPr>
        <w:rPr>
          <w:lang w:eastAsia="ko-KR"/>
        </w:rPr>
      </w:pPr>
      <w:r>
        <w:rPr>
          <w:lang w:eastAsia="ko-KR"/>
        </w:rPr>
        <w:t xml:space="preserve">[2] </w:t>
      </w:r>
      <w:r w:rsidR="00173631">
        <w:rPr>
          <w:lang w:eastAsia="ko-KR"/>
        </w:rPr>
        <w:t>R1-</w:t>
      </w:r>
      <w:r w:rsidR="00CB78A2">
        <w:rPr>
          <w:lang w:eastAsia="ko-KR"/>
        </w:rPr>
        <w:t>1909239</w:t>
      </w:r>
      <w:r w:rsidR="00173631">
        <w:rPr>
          <w:lang w:eastAsia="ko-KR"/>
        </w:rPr>
        <w:t>, “Channel Structure for Two-Step RACH</w:t>
      </w:r>
      <w:r w:rsidR="00A85323">
        <w:rPr>
          <w:lang w:eastAsia="ko-KR"/>
        </w:rPr>
        <w:t>,</w:t>
      </w:r>
      <w:r w:rsidR="00173631">
        <w:rPr>
          <w:lang w:eastAsia="ko-KR"/>
        </w:rPr>
        <w:t>” Qualcomm, 3GPP RAN1 #98, Prague, Czech Republic</w:t>
      </w:r>
    </w:p>
    <w:p w14:paraId="134DE65C" w14:textId="40A8F3EB" w:rsidR="004F5C1A" w:rsidRDefault="004F5C1A" w:rsidP="004F5C1A">
      <w:pPr>
        <w:spacing w:before="120" w:after="0"/>
        <w:ind w:left="562" w:hanging="562"/>
        <w:rPr>
          <w:szCs w:val="22"/>
        </w:rPr>
      </w:pPr>
      <w:r w:rsidRPr="004F5C1A">
        <w:rPr>
          <w:szCs w:val="22"/>
        </w:rPr>
        <w:t>[</w:t>
      </w:r>
      <w:r>
        <w:rPr>
          <w:szCs w:val="22"/>
        </w:rPr>
        <w:t>3</w:t>
      </w:r>
      <w:r w:rsidRPr="004F5C1A">
        <w:rPr>
          <w:szCs w:val="22"/>
        </w:rPr>
        <w:t>]</w:t>
      </w:r>
      <w:r>
        <w:rPr>
          <w:szCs w:val="22"/>
        </w:rPr>
        <w:t xml:space="preserve"> </w:t>
      </w:r>
      <w:r w:rsidRPr="006865FA">
        <w:rPr>
          <w:szCs w:val="22"/>
          <w:lang w:eastAsia="ko-KR"/>
        </w:rPr>
        <w:t xml:space="preserve">3GPP TR 38.855: </w:t>
      </w:r>
      <w:r w:rsidRPr="006865FA">
        <w:rPr>
          <w:szCs w:val="22"/>
        </w:rPr>
        <w:t>"</w:t>
      </w:r>
      <w:r w:rsidRPr="006865FA">
        <w:rPr>
          <w:szCs w:val="22"/>
          <w:lang w:eastAsia="ko-KR"/>
        </w:rPr>
        <w:t>Study on NR positioning support</w:t>
      </w:r>
      <w:r w:rsidRPr="006865FA">
        <w:rPr>
          <w:szCs w:val="22"/>
        </w:rPr>
        <w:t>".</w:t>
      </w:r>
    </w:p>
    <w:p w14:paraId="6E25CEDB" w14:textId="00422096" w:rsidR="004F5C1A" w:rsidRPr="004F5C1A" w:rsidRDefault="004F5C1A" w:rsidP="004F5C1A">
      <w:pPr>
        <w:spacing w:before="120" w:after="0"/>
        <w:ind w:left="562" w:hanging="562"/>
        <w:rPr>
          <w:szCs w:val="22"/>
        </w:rPr>
      </w:pPr>
      <w:r>
        <w:t xml:space="preserve">[4] </w:t>
      </w:r>
      <w:hyperlink r:id="rId16" w:history="1">
        <w:r w:rsidRPr="004F5C1A">
          <w:rPr>
            <w:color w:val="0000FF"/>
            <w:szCs w:val="22"/>
            <w:u w:val="single"/>
          </w:rPr>
          <w:t>R2-1817901</w:t>
        </w:r>
      </w:hyperlink>
      <w:r w:rsidRPr="004F5C1A">
        <w:rPr>
          <w:szCs w:val="22"/>
        </w:rPr>
        <w:t>, "Broadcast of Location Assistance Data by NG-RAN"</w:t>
      </w:r>
      <w:bookmarkStart w:id="5" w:name="_Hlk1162555"/>
      <w:r w:rsidRPr="004F5C1A">
        <w:rPr>
          <w:szCs w:val="22"/>
        </w:rPr>
        <w:t>, Qualcomm Incorporated.</w:t>
      </w:r>
      <w:bookmarkEnd w:id="5"/>
    </w:p>
    <w:p w14:paraId="0D1A792D" w14:textId="3D3B89B7" w:rsidR="00127A07" w:rsidRPr="004F5C1A" w:rsidRDefault="004F5C1A" w:rsidP="00127A07">
      <w:pPr>
        <w:spacing w:before="120" w:after="0"/>
        <w:ind w:left="562" w:hanging="562"/>
        <w:rPr>
          <w:szCs w:val="22"/>
        </w:rPr>
      </w:pPr>
      <w:r w:rsidRPr="004F5C1A">
        <w:rPr>
          <w:szCs w:val="22"/>
        </w:rPr>
        <w:t>[</w:t>
      </w:r>
      <w:r>
        <w:rPr>
          <w:szCs w:val="22"/>
        </w:rPr>
        <w:t>5</w:t>
      </w:r>
      <w:r w:rsidRPr="004F5C1A">
        <w:rPr>
          <w:szCs w:val="22"/>
        </w:rPr>
        <w:t>] R1-1900914, “RAT-dependent DL-only NR positioning techniques”, Qualcomm Incorporated.</w:t>
      </w:r>
    </w:p>
    <w:p w14:paraId="7EA37774" w14:textId="0F83D395" w:rsidR="00CE1A97" w:rsidRPr="00127A07" w:rsidRDefault="00CE1A97" w:rsidP="00127A07">
      <w:pPr>
        <w:spacing w:before="120"/>
        <w:rPr>
          <w:szCs w:val="22"/>
        </w:rPr>
      </w:pPr>
      <w:r w:rsidRPr="00127A07">
        <w:rPr>
          <w:szCs w:val="22"/>
        </w:rPr>
        <w:t>[</w:t>
      </w:r>
      <w:r w:rsidRPr="00127A07">
        <w:rPr>
          <w:szCs w:val="22"/>
        </w:rPr>
        <w:t>6</w:t>
      </w:r>
      <w:r w:rsidRPr="00127A07">
        <w:rPr>
          <w:szCs w:val="22"/>
        </w:rPr>
        <w:t>] R1-1909239, “</w:t>
      </w:r>
      <w:r w:rsidRPr="00127A07">
        <w:rPr>
          <w:szCs w:val="22"/>
        </w:rPr>
        <w:t xml:space="preserve">Procedures </w:t>
      </w:r>
      <w:r w:rsidRPr="00127A07">
        <w:rPr>
          <w:szCs w:val="22"/>
        </w:rPr>
        <w:t>for Two-Step RACH,” Qualcomm, 3GPP RAN1 #98, Prague, Czech Republic</w:t>
      </w:r>
    </w:p>
    <w:p w14:paraId="4889EBBF" w14:textId="77777777" w:rsidR="004F5C1A" w:rsidRDefault="004F5C1A" w:rsidP="000174BE">
      <w:pPr>
        <w:rPr>
          <w:lang w:eastAsia="ko-KR"/>
        </w:rPr>
      </w:pPr>
      <w:bookmarkStart w:id="6" w:name="_GoBack"/>
      <w:bookmarkEnd w:id="6"/>
    </w:p>
    <w:sectPr w:rsidR="004F5C1A" w:rsidSect="00A92D32">
      <w:footerReference w:type="default" r:id="rId17"/>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EC6C16" w14:textId="77777777" w:rsidR="00801682" w:rsidRDefault="00801682">
      <w:r>
        <w:separator/>
      </w:r>
    </w:p>
  </w:endnote>
  <w:endnote w:type="continuationSeparator" w:id="0">
    <w:p w14:paraId="38023B4A" w14:textId="77777777" w:rsidR="00801682" w:rsidRDefault="00801682">
      <w:r>
        <w:continuationSeparator/>
      </w:r>
    </w:p>
  </w:endnote>
  <w:endnote w:type="continuationNotice" w:id="1">
    <w:p w14:paraId="227708A7" w14:textId="77777777" w:rsidR="00801682" w:rsidRDefault="008016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8440A" w14:textId="77777777" w:rsidR="00990741" w:rsidRDefault="00990741">
    <w:pPr>
      <w:pStyle w:val="Footer"/>
    </w:pPr>
    <w:r>
      <w:rPr>
        <w:noProof w:val="0"/>
      </w:rPr>
      <w:fldChar w:fldCharType="begin"/>
    </w:r>
    <w:r>
      <w:instrText xml:space="preserve"> PAGE   \* MERGEFORMAT </w:instrText>
    </w:r>
    <w:r>
      <w:rPr>
        <w:noProof w:val="0"/>
      </w:rPr>
      <w:fldChar w:fldCharType="separate"/>
    </w:r>
    <w:r>
      <w:t>5</w:t>
    </w:r>
    <w:r>
      <w:fldChar w:fldCharType="end"/>
    </w:r>
  </w:p>
  <w:p w14:paraId="23E6F75F" w14:textId="77777777" w:rsidR="00990741" w:rsidRDefault="009907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38D55" w14:textId="77777777" w:rsidR="00801682" w:rsidRDefault="00801682">
      <w:r>
        <w:separator/>
      </w:r>
    </w:p>
  </w:footnote>
  <w:footnote w:type="continuationSeparator" w:id="0">
    <w:p w14:paraId="020BD6BE" w14:textId="77777777" w:rsidR="00801682" w:rsidRDefault="00801682">
      <w:r>
        <w:continuationSeparator/>
      </w:r>
    </w:p>
  </w:footnote>
  <w:footnote w:type="continuationNotice" w:id="1">
    <w:p w14:paraId="19DFEB6A" w14:textId="77777777" w:rsidR="00801682" w:rsidRDefault="008016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5B1DA4"/>
    <w:multiLevelType w:val="hybridMultilevel"/>
    <w:tmpl w:val="81587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425BA"/>
    <w:multiLevelType w:val="hybridMultilevel"/>
    <w:tmpl w:val="8092F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C3F79"/>
    <w:multiLevelType w:val="hybridMultilevel"/>
    <w:tmpl w:val="93CC8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2993295"/>
    <w:multiLevelType w:val="hybridMultilevel"/>
    <w:tmpl w:val="2D068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20C56"/>
    <w:multiLevelType w:val="hybridMultilevel"/>
    <w:tmpl w:val="F2CC0A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D606DFF"/>
    <w:multiLevelType w:val="hybridMultilevel"/>
    <w:tmpl w:val="450C5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D701BD"/>
    <w:multiLevelType w:val="hybridMultilevel"/>
    <w:tmpl w:val="BA3AC22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2370AE"/>
    <w:multiLevelType w:val="hybridMultilevel"/>
    <w:tmpl w:val="34C02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CF3CE4"/>
    <w:multiLevelType w:val="multilevel"/>
    <w:tmpl w:val="264464F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C053A10"/>
    <w:multiLevelType w:val="hybridMultilevel"/>
    <w:tmpl w:val="5E928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7633AC3"/>
    <w:multiLevelType w:val="hybridMultilevel"/>
    <w:tmpl w:val="11AC4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373BD0"/>
    <w:multiLevelType w:val="hybridMultilevel"/>
    <w:tmpl w:val="B95C7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DF1E89"/>
    <w:multiLevelType w:val="multilevel"/>
    <w:tmpl w:val="6DBAD1EE"/>
    <w:lvl w:ilvl="0">
      <w:start w:val="2"/>
      <w:numFmt w:val="decimal"/>
      <w:lvlText w:val="%1"/>
      <w:lvlJc w:val="left"/>
      <w:pPr>
        <w:ind w:left="400" w:hanging="400"/>
      </w:pPr>
      <w:rPr>
        <w:rFonts w:ascii="Times New Roman" w:hAnsi="Times New Roman" w:hint="default"/>
        <w:b w:val="0"/>
        <w:sz w:val="22"/>
      </w:rPr>
    </w:lvl>
    <w:lvl w:ilvl="1">
      <w:start w:val="2"/>
      <w:numFmt w:val="decimal"/>
      <w:lvlText w:val="%1.%2"/>
      <w:lvlJc w:val="left"/>
      <w:pPr>
        <w:ind w:left="400" w:hanging="400"/>
      </w:pPr>
      <w:rPr>
        <w:rFonts w:ascii="Times New Roman" w:hAnsi="Times New Roman" w:hint="default"/>
        <w:b w:val="0"/>
        <w:sz w:val="22"/>
      </w:rPr>
    </w:lvl>
    <w:lvl w:ilvl="2">
      <w:start w:val="1"/>
      <w:numFmt w:val="decimal"/>
      <w:lvlText w:val="%1.%2.%3"/>
      <w:lvlJc w:val="left"/>
      <w:pPr>
        <w:ind w:left="720" w:hanging="720"/>
      </w:pPr>
      <w:rPr>
        <w:rFonts w:ascii="Times New Roman" w:hAnsi="Times New Roman" w:hint="default"/>
        <w:b w:val="0"/>
        <w:sz w:val="22"/>
      </w:rPr>
    </w:lvl>
    <w:lvl w:ilvl="3">
      <w:start w:val="1"/>
      <w:numFmt w:val="decimal"/>
      <w:lvlText w:val="%1.%2.%3.%4"/>
      <w:lvlJc w:val="left"/>
      <w:pPr>
        <w:ind w:left="720" w:hanging="720"/>
      </w:pPr>
      <w:rPr>
        <w:rFonts w:ascii="Times New Roman" w:hAnsi="Times New Roman" w:hint="default"/>
        <w:b w:val="0"/>
        <w:sz w:val="22"/>
      </w:rPr>
    </w:lvl>
    <w:lvl w:ilvl="4">
      <w:start w:val="1"/>
      <w:numFmt w:val="decimal"/>
      <w:lvlText w:val="%1.%2.%3.%4.%5"/>
      <w:lvlJc w:val="left"/>
      <w:pPr>
        <w:ind w:left="720" w:hanging="720"/>
      </w:pPr>
      <w:rPr>
        <w:rFonts w:ascii="Times New Roman" w:hAnsi="Times New Roman" w:hint="default"/>
        <w:b w:val="0"/>
        <w:sz w:val="22"/>
      </w:rPr>
    </w:lvl>
    <w:lvl w:ilvl="5">
      <w:start w:val="1"/>
      <w:numFmt w:val="decimal"/>
      <w:lvlText w:val="%1.%2.%3.%4.%5.%6"/>
      <w:lvlJc w:val="left"/>
      <w:pPr>
        <w:ind w:left="1080" w:hanging="1080"/>
      </w:pPr>
      <w:rPr>
        <w:rFonts w:ascii="Times New Roman" w:hAnsi="Times New Roman" w:hint="default"/>
        <w:b w:val="0"/>
        <w:sz w:val="22"/>
      </w:rPr>
    </w:lvl>
    <w:lvl w:ilvl="6">
      <w:start w:val="1"/>
      <w:numFmt w:val="decimal"/>
      <w:lvlText w:val="%1.%2.%3.%4.%5.%6.%7"/>
      <w:lvlJc w:val="left"/>
      <w:pPr>
        <w:ind w:left="1080" w:hanging="1080"/>
      </w:pPr>
      <w:rPr>
        <w:rFonts w:ascii="Times New Roman" w:hAnsi="Times New Roman" w:hint="default"/>
        <w:b w:val="0"/>
        <w:sz w:val="22"/>
      </w:rPr>
    </w:lvl>
    <w:lvl w:ilvl="7">
      <w:start w:val="1"/>
      <w:numFmt w:val="decimal"/>
      <w:lvlText w:val="%1.%2.%3.%4.%5.%6.%7.%8"/>
      <w:lvlJc w:val="left"/>
      <w:pPr>
        <w:ind w:left="1440" w:hanging="1440"/>
      </w:pPr>
      <w:rPr>
        <w:rFonts w:ascii="Times New Roman" w:hAnsi="Times New Roman" w:hint="default"/>
        <w:b w:val="0"/>
        <w:sz w:val="22"/>
      </w:rPr>
    </w:lvl>
    <w:lvl w:ilvl="8">
      <w:start w:val="1"/>
      <w:numFmt w:val="decimal"/>
      <w:lvlText w:val="%1.%2.%3.%4.%5.%6.%7.%8.%9"/>
      <w:lvlJc w:val="left"/>
      <w:pPr>
        <w:ind w:left="1440" w:hanging="1440"/>
      </w:pPr>
      <w:rPr>
        <w:rFonts w:ascii="Times New Roman" w:hAnsi="Times New Roman" w:hint="default"/>
        <w:b w:val="0"/>
        <w:sz w:val="22"/>
      </w:rPr>
    </w:lvl>
  </w:abstractNum>
  <w:abstractNum w:abstractNumId="19" w15:restartNumberingAfterBreak="0">
    <w:nsid w:val="5FD24465"/>
    <w:multiLevelType w:val="hybridMultilevel"/>
    <w:tmpl w:val="22DE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D1055B"/>
    <w:multiLevelType w:val="hybridMultilevel"/>
    <w:tmpl w:val="58AE8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4113C7"/>
    <w:multiLevelType w:val="hybridMultilevel"/>
    <w:tmpl w:val="B7B63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E723C2"/>
    <w:multiLevelType w:val="hybridMultilevel"/>
    <w:tmpl w:val="F006AD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324C52"/>
    <w:multiLevelType w:val="hybridMultilevel"/>
    <w:tmpl w:val="55FAC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4A4F6B"/>
    <w:multiLevelType w:val="hybridMultilevel"/>
    <w:tmpl w:val="0D389EC0"/>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7BB05FEC"/>
    <w:multiLevelType w:val="hybridMultilevel"/>
    <w:tmpl w:val="638E9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15"/>
  </w:num>
  <w:num w:numId="4">
    <w:abstractNumId w:val="22"/>
  </w:num>
  <w:num w:numId="5">
    <w:abstractNumId w:val="12"/>
  </w:num>
  <w:num w:numId="6">
    <w:abstractNumId w:val="23"/>
  </w:num>
  <w:num w:numId="7">
    <w:abstractNumId w:val="20"/>
  </w:num>
  <w:num w:numId="8">
    <w:abstractNumId w:val="24"/>
  </w:num>
  <w:num w:numId="9">
    <w:abstractNumId w:val="11"/>
  </w:num>
  <w:num w:numId="10">
    <w:abstractNumId w:val="6"/>
  </w:num>
  <w:num w:numId="11">
    <w:abstractNumId w:val="4"/>
  </w:num>
  <w:num w:numId="12">
    <w:abstractNumId w:val="19"/>
  </w:num>
  <w:num w:numId="13">
    <w:abstractNumId w:val="9"/>
  </w:num>
  <w:num w:numId="14">
    <w:abstractNumId w:val="2"/>
  </w:num>
  <w:num w:numId="15">
    <w:abstractNumId w:val="3"/>
  </w:num>
  <w:num w:numId="16">
    <w:abstractNumId w:val="16"/>
  </w:num>
  <w:num w:numId="17">
    <w:abstractNumId w:val="25"/>
  </w:num>
  <w:num w:numId="18">
    <w:abstractNumId w:val="18"/>
  </w:num>
  <w:num w:numId="19">
    <w:abstractNumId w:val="21"/>
  </w:num>
  <w:num w:numId="20">
    <w:abstractNumId w:val="17"/>
  </w:num>
  <w:num w:numId="21">
    <w:abstractNumId w:val="8"/>
  </w:num>
  <w:num w:numId="22">
    <w:abstractNumId w:val="5"/>
  </w:num>
  <w:num w:numId="23">
    <w:abstractNumId w:val="13"/>
  </w:num>
  <w:num w:numId="24">
    <w:abstractNumId w:val="1"/>
  </w:num>
  <w:num w:numId="25">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A0"/>
    <w:rsid w:val="000009C5"/>
    <w:rsid w:val="00000F94"/>
    <w:rsid w:val="0000152F"/>
    <w:rsid w:val="00001BD4"/>
    <w:rsid w:val="00001E2A"/>
    <w:rsid w:val="00002162"/>
    <w:rsid w:val="00002505"/>
    <w:rsid w:val="00002656"/>
    <w:rsid w:val="00002679"/>
    <w:rsid w:val="00002CD0"/>
    <w:rsid w:val="00002CF2"/>
    <w:rsid w:val="00002E47"/>
    <w:rsid w:val="0000302B"/>
    <w:rsid w:val="000039E6"/>
    <w:rsid w:val="00003E3D"/>
    <w:rsid w:val="00004595"/>
    <w:rsid w:val="00004596"/>
    <w:rsid w:val="00004659"/>
    <w:rsid w:val="00004B1A"/>
    <w:rsid w:val="00004E8B"/>
    <w:rsid w:val="000052A7"/>
    <w:rsid w:val="000057E5"/>
    <w:rsid w:val="00005C3C"/>
    <w:rsid w:val="00005EF0"/>
    <w:rsid w:val="00006595"/>
    <w:rsid w:val="00006950"/>
    <w:rsid w:val="000073A7"/>
    <w:rsid w:val="0000797D"/>
    <w:rsid w:val="000079E4"/>
    <w:rsid w:val="00007A1F"/>
    <w:rsid w:val="00011583"/>
    <w:rsid w:val="00011A05"/>
    <w:rsid w:val="00011B49"/>
    <w:rsid w:val="00011D8D"/>
    <w:rsid w:val="00012C84"/>
    <w:rsid w:val="000133ED"/>
    <w:rsid w:val="000138FD"/>
    <w:rsid w:val="00014425"/>
    <w:rsid w:val="00014636"/>
    <w:rsid w:val="00014897"/>
    <w:rsid w:val="00015049"/>
    <w:rsid w:val="00015C01"/>
    <w:rsid w:val="00015C8E"/>
    <w:rsid w:val="0001664E"/>
    <w:rsid w:val="00016AF9"/>
    <w:rsid w:val="00016E21"/>
    <w:rsid w:val="0001742C"/>
    <w:rsid w:val="000174BE"/>
    <w:rsid w:val="000177C2"/>
    <w:rsid w:val="000177DE"/>
    <w:rsid w:val="00017D4B"/>
    <w:rsid w:val="00020563"/>
    <w:rsid w:val="0002070C"/>
    <w:rsid w:val="00020733"/>
    <w:rsid w:val="00020FD6"/>
    <w:rsid w:val="00021333"/>
    <w:rsid w:val="0002144F"/>
    <w:rsid w:val="000214A7"/>
    <w:rsid w:val="000218A7"/>
    <w:rsid w:val="00021C65"/>
    <w:rsid w:val="000221FF"/>
    <w:rsid w:val="00022E4A"/>
    <w:rsid w:val="00022F1E"/>
    <w:rsid w:val="00023263"/>
    <w:rsid w:val="0002327F"/>
    <w:rsid w:val="00023BBE"/>
    <w:rsid w:val="00023FF7"/>
    <w:rsid w:val="000240E2"/>
    <w:rsid w:val="000247B9"/>
    <w:rsid w:val="000248BA"/>
    <w:rsid w:val="00024A81"/>
    <w:rsid w:val="00024B95"/>
    <w:rsid w:val="00024EA7"/>
    <w:rsid w:val="00025729"/>
    <w:rsid w:val="00025ABC"/>
    <w:rsid w:val="00025C30"/>
    <w:rsid w:val="00025D27"/>
    <w:rsid w:val="0002630C"/>
    <w:rsid w:val="0002694E"/>
    <w:rsid w:val="00026B25"/>
    <w:rsid w:val="0002714F"/>
    <w:rsid w:val="00027274"/>
    <w:rsid w:val="00027287"/>
    <w:rsid w:val="00027FD8"/>
    <w:rsid w:val="000302B3"/>
    <w:rsid w:val="00030C81"/>
    <w:rsid w:val="0003120D"/>
    <w:rsid w:val="00031937"/>
    <w:rsid w:val="00031975"/>
    <w:rsid w:val="00031D3E"/>
    <w:rsid w:val="0003227F"/>
    <w:rsid w:val="00032F89"/>
    <w:rsid w:val="000330ED"/>
    <w:rsid w:val="0003365B"/>
    <w:rsid w:val="00033787"/>
    <w:rsid w:val="00033919"/>
    <w:rsid w:val="00033C4B"/>
    <w:rsid w:val="00034093"/>
    <w:rsid w:val="0003596A"/>
    <w:rsid w:val="00035D79"/>
    <w:rsid w:val="00035D88"/>
    <w:rsid w:val="00036041"/>
    <w:rsid w:val="00036861"/>
    <w:rsid w:val="0003694B"/>
    <w:rsid w:val="00037BF1"/>
    <w:rsid w:val="00037DFF"/>
    <w:rsid w:val="00037EE0"/>
    <w:rsid w:val="00040FF1"/>
    <w:rsid w:val="0004178E"/>
    <w:rsid w:val="00041968"/>
    <w:rsid w:val="00041B02"/>
    <w:rsid w:val="00041BA5"/>
    <w:rsid w:val="0004229D"/>
    <w:rsid w:val="00042381"/>
    <w:rsid w:val="000428DA"/>
    <w:rsid w:val="000433F7"/>
    <w:rsid w:val="00043C75"/>
    <w:rsid w:val="0004405F"/>
    <w:rsid w:val="0004487B"/>
    <w:rsid w:val="00044EE3"/>
    <w:rsid w:val="0004547F"/>
    <w:rsid w:val="00045544"/>
    <w:rsid w:val="00045758"/>
    <w:rsid w:val="00045AD0"/>
    <w:rsid w:val="00045FB4"/>
    <w:rsid w:val="00046116"/>
    <w:rsid w:val="000466E8"/>
    <w:rsid w:val="00046C67"/>
    <w:rsid w:val="00046EF8"/>
    <w:rsid w:val="00047447"/>
    <w:rsid w:val="0004758A"/>
    <w:rsid w:val="00047AE1"/>
    <w:rsid w:val="00047E30"/>
    <w:rsid w:val="00050592"/>
    <w:rsid w:val="00050748"/>
    <w:rsid w:val="00050D52"/>
    <w:rsid w:val="0005139C"/>
    <w:rsid w:val="0005167B"/>
    <w:rsid w:val="0005187F"/>
    <w:rsid w:val="000519EB"/>
    <w:rsid w:val="000519FD"/>
    <w:rsid w:val="00051E5A"/>
    <w:rsid w:val="00052268"/>
    <w:rsid w:val="0005288F"/>
    <w:rsid w:val="00052D77"/>
    <w:rsid w:val="00052D83"/>
    <w:rsid w:val="00052E76"/>
    <w:rsid w:val="0005302B"/>
    <w:rsid w:val="0005322F"/>
    <w:rsid w:val="00053569"/>
    <w:rsid w:val="00054202"/>
    <w:rsid w:val="00054674"/>
    <w:rsid w:val="000548B9"/>
    <w:rsid w:val="000551D0"/>
    <w:rsid w:val="000565FD"/>
    <w:rsid w:val="00056A79"/>
    <w:rsid w:val="00056E65"/>
    <w:rsid w:val="00056FEA"/>
    <w:rsid w:val="0005700F"/>
    <w:rsid w:val="00057340"/>
    <w:rsid w:val="000574AF"/>
    <w:rsid w:val="0005760A"/>
    <w:rsid w:val="000577AC"/>
    <w:rsid w:val="00057DF9"/>
    <w:rsid w:val="0006001F"/>
    <w:rsid w:val="000607A9"/>
    <w:rsid w:val="00060CF8"/>
    <w:rsid w:val="00060F60"/>
    <w:rsid w:val="00061611"/>
    <w:rsid w:val="00061666"/>
    <w:rsid w:val="000617F8"/>
    <w:rsid w:val="00061C85"/>
    <w:rsid w:val="00061FA5"/>
    <w:rsid w:val="00062070"/>
    <w:rsid w:val="000622DE"/>
    <w:rsid w:val="00062480"/>
    <w:rsid w:val="000628DE"/>
    <w:rsid w:val="0006298E"/>
    <w:rsid w:val="000635E0"/>
    <w:rsid w:val="000636B7"/>
    <w:rsid w:val="000636BA"/>
    <w:rsid w:val="00063757"/>
    <w:rsid w:val="00063EA6"/>
    <w:rsid w:val="000649D2"/>
    <w:rsid w:val="00064B5D"/>
    <w:rsid w:val="00064B6C"/>
    <w:rsid w:val="00064BE3"/>
    <w:rsid w:val="00064D93"/>
    <w:rsid w:val="00065982"/>
    <w:rsid w:val="00065F38"/>
    <w:rsid w:val="00066325"/>
    <w:rsid w:val="00066455"/>
    <w:rsid w:val="00066A21"/>
    <w:rsid w:val="00067406"/>
    <w:rsid w:val="00067546"/>
    <w:rsid w:val="000708AE"/>
    <w:rsid w:val="00071380"/>
    <w:rsid w:val="0007156D"/>
    <w:rsid w:val="00071859"/>
    <w:rsid w:val="000722AD"/>
    <w:rsid w:val="00072904"/>
    <w:rsid w:val="00072A67"/>
    <w:rsid w:val="00073656"/>
    <w:rsid w:val="000737AA"/>
    <w:rsid w:val="00073E1A"/>
    <w:rsid w:val="00073FBF"/>
    <w:rsid w:val="00074027"/>
    <w:rsid w:val="000741D7"/>
    <w:rsid w:val="0007428E"/>
    <w:rsid w:val="00074E76"/>
    <w:rsid w:val="0007533A"/>
    <w:rsid w:val="0007541B"/>
    <w:rsid w:val="00075540"/>
    <w:rsid w:val="0007577E"/>
    <w:rsid w:val="00076736"/>
    <w:rsid w:val="00076A45"/>
    <w:rsid w:val="00076AB2"/>
    <w:rsid w:val="000770F7"/>
    <w:rsid w:val="00077275"/>
    <w:rsid w:val="00077734"/>
    <w:rsid w:val="000777AB"/>
    <w:rsid w:val="00077A6D"/>
    <w:rsid w:val="00077C59"/>
    <w:rsid w:val="00077E8D"/>
    <w:rsid w:val="00077F24"/>
    <w:rsid w:val="00077F70"/>
    <w:rsid w:val="000805DB"/>
    <w:rsid w:val="00080A67"/>
    <w:rsid w:val="00080E84"/>
    <w:rsid w:val="0008111B"/>
    <w:rsid w:val="00081365"/>
    <w:rsid w:val="00081818"/>
    <w:rsid w:val="0008279E"/>
    <w:rsid w:val="0008288C"/>
    <w:rsid w:val="0008307E"/>
    <w:rsid w:val="00083C9B"/>
    <w:rsid w:val="00084338"/>
    <w:rsid w:val="000846CD"/>
    <w:rsid w:val="0008483C"/>
    <w:rsid w:val="00084EC0"/>
    <w:rsid w:val="00085E9C"/>
    <w:rsid w:val="00085EBB"/>
    <w:rsid w:val="0008655D"/>
    <w:rsid w:val="0008662B"/>
    <w:rsid w:val="00086967"/>
    <w:rsid w:val="00087EB0"/>
    <w:rsid w:val="000903A7"/>
    <w:rsid w:val="000903AE"/>
    <w:rsid w:val="00090C9B"/>
    <w:rsid w:val="00090E98"/>
    <w:rsid w:val="00091138"/>
    <w:rsid w:val="00091954"/>
    <w:rsid w:val="000919A6"/>
    <w:rsid w:val="00091AC8"/>
    <w:rsid w:val="00091CDD"/>
    <w:rsid w:val="00091E7A"/>
    <w:rsid w:val="000921E8"/>
    <w:rsid w:val="0009240C"/>
    <w:rsid w:val="000929FB"/>
    <w:rsid w:val="00092DCA"/>
    <w:rsid w:val="00093D0A"/>
    <w:rsid w:val="000953FB"/>
    <w:rsid w:val="00095989"/>
    <w:rsid w:val="00095ABD"/>
    <w:rsid w:val="00095D94"/>
    <w:rsid w:val="00095F39"/>
    <w:rsid w:val="00096BFF"/>
    <w:rsid w:val="00097696"/>
    <w:rsid w:val="0009777A"/>
    <w:rsid w:val="00097BDB"/>
    <w:rsid w:val="00097CD1"/>
    <w:rsid w:val="00097EF6"/>
    <w:rsid w:val="000A0040"/>
    <w:rsid w:val="000A00F6"/>
    <w:rsid w:val="000A0164"/>
    <w:rsid w:val="000A0502"/>
    <w:rsid w:val="000A0623"/>
    <w:rsid w:val="000A0992"/>
    <w:rsid w:val="000A0A11"/>
    <w:rsid w:val="000A0A9C"/>
    <w:rsid w:val="000A0E3A"/>
    <w:rsid w:val="000A142C"/>
    <w:rsid w:val="000A14C8"/>
    <w:rsid w:val="000A17EC"/>
    <w:rsid w:val="000A1894"/>
    <w:rsid w:val="000A1B56"/>
    <w:rsid w:val="000A1DE5"/>
    <w:rsid w:val="000A29A7"/>
    <w:rsid w:val="000A312B"/>
    <w:rsid w:val="000A31C4"/>
    <w:rsid w:val="000A340C"/>
    <w:rsid w:val="000A352B"/>
    <w:rsid w:val="000A3A63"/>
    <w:rsid w:val="000A3B8C"/>
    <w:rsid w:val="000A3BEF"/>
    <w:rsid w:val="000A3CCE"/>
    <w:rsid w:val="000A4140"/>
    <w:rsid w:val="000A49DF"/>
    <w:rsid w:val="000A5ADD"/>
    <w:rsid w:val="000A5BF0"/>
    <w:rsid w:val="000A6394"/>
    <w:rsid w:val="000A6461"/>
    <w:rsid w:val="000A682F"/>
    <w:rsid w:val="000A6836"/>
    <w:rsid w:val="000A68D7"/>
    <w:rsid w:val="000A6B7E"/>
    <w:rsid w:val="000A6CB9"/>
    <w:rsid w:val="000A6D2C"/>
    <w:rsid w:val="000A71B9"/>
    <w:rsid w:val="000A7200"/>
    <w:rsid w:val="000A7B5D"/>
    <w:rsid w:val="000B0BAB"/>
    <w:rsid w:val="000B0F9E"/>
    <w:rsid w:val="000B1508"/>
    <w:rsid w:val="000B159E"/>
    <w:rsid w:val="000B1793"/>
    <w:rsid w:val="000B17C7"/>
    <w:rsid w:val="000B1CF6"/>
    <w:rsid w:val="000B268C"/>
    <w:rsid w:val="000B28C3"/>
    <w:rsid w:val="000B28F5"/>
    <w:rsid w:val="000B341E"/>
    <w:rsid w:val="000B4280"/>
    <w:rsid w:val="000B455F"/>
    <w:rsid w:val="000B4DA0"/>
    <w:rsid w:val="000B4F69"/>
    <w:rsid w:val="000B4FBD"/>
    <w:rsid w:val="000B51A7"/>
    <w:rsid w:val="000B56ED"/>
    <w:rsid w:val="000B5EA4"/>
    <w:rsid w:val="000B5ED8"/>
    <w:rsid w:val="000B6290"/>
    <w:rsid w:val="000B6378"/>
    <w:rsid w:val="000B6464"/>
    <w:rsid w:val="000B6828"/>
    <w:rsid w:val="000B7145"/>
    <w:rsid w:val="000B76F7"/>
    <w:rsid w:val="000B7D8E"/>
    <w:rsid w:val="000B7EDE"/>
    <w:rsid w:val="000C0052"/>
    <w:rsid w:val="000C00D8"/>
    <w:rsid w:val="000C038A"/>
    <w:rsid w:val="000C11E1"/>
    <w:rsid w:val="000C14E5"/>
    <w:rsid w:val="000C16FD"/>
    <w:rsid w:val="000C1914"/>
    <w:rsid w:val="000C2602"/>
    <w:rsid w:val="000C2AE1"/>
    <w:rsid w:val="000C2F59"/>
    <w:rsid w:val="000C3926"/>
    <w:rsid w:val="000C3F3D"/>
    <w:rsid w:val="000C4012"/>
    <w:rsid w:val="000C4048"/>
    <w:rsid w:val="000C4530"/>
    <w:rsid w:val="000C458E"/>
    <w:rsid w:val="000C49D9"/>
    <w:rsid w:val="000C5062"/>
    <w:rsid w:val="000C5356"/>
    <w:rsid w:val="000C53FC"/>
    <w:rsid w:val="000C6050"/>
    <w:rsid w:val="000C6269"/>
    <w:rsid w:val="000C6598"/>
    <w:rsid w:val="000C6946"/>
    <w:rsid w:val="000C6E7F"/>
    <w:rsid w:val="000C72EE"/>
    <w:rsid w:val="000C79F8"/>
    <w:rsid w:val="000D03E0"/>
    <w:rsid w:val="000D0659"/>
    <w:rsid w:val="000D0873"/>
    <w:rsid w:val="000D08B5"/>
    <w:rsid w:val="000D0BE1"/>
    <w:rsid w:val="000D10B5"/>
    <w:rsid w:val="000D1AD2"/>
    <w:rsid w:val="000D1C2E"/>
    <w:rsid w:val="000D1ECD"/>
    <w:rsid w:val="000D2591"/>
    <w:rsid w:val="000D2753"/>
    <w:rsid w:val="000D28A0"/>
    <w:rsid w:val="000D29C6"/>
    <w:rsid w:val="000D3223"/>
    <w:rsid w:val="000D362A"/>
    <w:rsid w:val="000D3B1A"/>
    <w:rsid w:val="000D3C8E"/>
    <w:rsid w:val="000D4001"/>
    <w:rsid w:val="000D486C"/>
    <w:rsid w:val="000D4C30"/>
    <w:rsid w:val="000D5177"/>
    <w:rsid w:val="000D5337"/>
    <w:rsid w:val="000D5CAC"/>
    <w:rsid w:val="000D5F35"/>
    <w:rsid w:val="000D622F"/>
    <w:rsid w:val="000D63D3"/>
    <w:rsid w:val="000D65D8"/>
    <w:rsid w:val="000D7460"/>
    <w:rsid w:val="000D75DB"/>
    <w:rsid w:val="000D766B"/>
    <w:rsid w:val="000D76FF"/>
    <w:rsid w:val="000E071C"/>
    <w:rsid w:val="000E0D76"/>
    <w:rsid w:val="000E1147"/>
    <w:rsid w:val="000E139D"/>
    <w:rsid w:val="000E1E2C"/>
    <w:rsid w:val="000E1FCE"/>
    <w:rsid w:val="000E2120"/>
    <w:rsid w:val="000E24A4"/>
    <w:rsid w:val="000E3038"/>
    <w:rsid w:val="000E319A"/>
    <w:rsid w:val="000E3862"/>
    <w:rsid w:val="000E3DD8"/>
    <w:rsid w:val="000E5A3B"/>
    <w:rsid w:val="000E5CA1"/>
    <w:rsid w:val="000E5CC6"/>
    <w:rsid w:val="000E6166"/>
    <w:rsid w:val="000E61FA"/>
    <w:rsid w:val="000E6598"/>
    <w:rsid w:val="000E6C12"/>
    <w:rsid w:val="000E6E70"/>
    <w:rsid w:val="000E75AE"/>
    <w:rsid w:val="000E7BC8"/>
    <w:rsid w:val="000E7D51"/>
    <w:rsid w:val="000E7E97"/>
    <w:rsid w:val="000E7F56"/>
    <w:rsid w:val="000F0834"/>
    <w:rsid w:val="000F1A8F"/>
    <w:rsid w:val="000F1D84"/>
    <w:rsid w:val="000F2205"/>
    <w:rsid w:val="000F237C"/>
    <w:rsid w:val="000F2722"/>
    <w:rsid w:val="000F27CD"/>
    <w:rsid w:val="000F2A70"/>
    <w:rsid w:val="000F2B8C"/>
    <w:rsid w:val="000F2CEA"/>
    <w:rsid w:val="000F3799"/>
    <w:rsid w:val="000F39E4"/>
    <w:rsid w:val="000F3C1D"/>
    <w:rsid w:val="000F3C74"/>
    <w:rsid w:val="000F3E52"/>
    <w:rsid w:val="000F4574"/>
    <w:rsid w:val="000F4637"/>
    <w:rsid w:val="000F4DA0"/>
    <w:rsid w:val="000F522D"/>
    <w:rsid w:val="000F5F87"/>
    <w:rsid w:val="000F666C"/>
    <w:rsid w:val="000F76CF"/>
    <w:rsid w:val="000F78CE"/>
    <w:rsid w:val="000F7907"/>
    <w:rsid w:val="00100222"/>
    <w:rsid w:val="00100A59"/>
    <w:rsid w:val="00100CE8"/>
    <w:rsid w:val="001015C3"/>
    <w:rsid w:val="00101D38"/>
    <w:rsid w:val="001020CE"/>
    <w:rsid w:val="00102244"/>
    <w:rsid w:val="00102517"/>
    <w:rsid w:val="001025AB"/>
    <w:rsid w:val="00102973"/>
    <w:rsid w:val="00102ADE"/>
    <w:rsid w:val="001030EF"/>
    <w:rsid w:val="00104760"/>
    <w:rsid w:val="00104AF3"/>
    <w:rsid w:val="00105244"/>
    <w:rsid w:val="00105303"/>
    <w:rsid w:val="00105643"/>
    <w:rsid w:val="00105AD6"/>
    <w:rsid w:val="00105BEA"/>
    <w:rsid w:val="00105CD6"/>
    <w:rsid w:val="00105D5A"/>
    <w:rsid w:val="00105F81"/>
    <w:rsid w:val="00106EF1"/>
    <w:rsid w:val="001075C6"/>
    <w:rsid w:val="0010767F"/>
    <w:rsid w:val="001078CD"/>
    <w:rsid w:val="00107FB9"/>
    <w:rsid w:val="001103A5"/>
    <w:rsid w:val="0011052C"/>
    <w:rsid w:val="00110660"/>
    <w:rsid w:val="001110A4"/>
    <w:rsid w:val="00111277"/>
    <w:rsid w:val="0011151E"/>
    <w:rsid w:val="00111A07"/>
    <w:rsid w:val="00111A29"/>
    <w:rsid w:val="00111EBA"/>
    <w:rsid w:val="00112466"/>
    <w:rsid w:val="0011310F"/>
    <w:rsid w:val="00113243"/>
    <w:rsid w:val="00113B56"/>
    <w:rsid w:val="00113E7D"/>
    <w:rsid w:val="00113F9B"/>
    <w:rsid w:val="001140AC"/>
    <w:rsid w:val="00115245"/>
    <w:rsid w:val="00115292"/>
    <w:rsid w:val="00115A2F"/>
    <w:rsid w:val="00116C82"/>
    <w:rsid w:val="00116EB7"/>
    <w:rsid w:val="00117AF3"/>
    <w:rsid w:val="00117BB9"/>
    <w:rsid w:val="001201C5"/>
    <w:rsid w:val="001203DC"/>
    <w:rsid w:val="00120F24"/>
    <w:rsid w:val="00121673"/>
    <w:rsid w:val="001216D9"/>
    <w:rsid w:val="00121EAD"/>
    <w:rsid w:val="00122A46"/>
    <w:rsid w:val="00122FFD"/>
    <w:rsid w:val="00123A88"/>
    <w:rsid w:val="001248E3"/>
    <w:rsid w:val="00124A65"/>
    <w:rsid w:val="00124C9E"/>
    <w:rsid w:val="00124CB2"/>
    <w:rsid w:val="00124F20"/>
    <w:rsid w:val="0012526E"/>
    <w:rsid w:val="001252EE"/>
    <w:rsid w:val="00125AA7"/>
    <w:rsid w:val="00125AF4"/>
    <w:rsid w:val="00125CD3"/>
    <w:rsid w:val="00126F1F"/>
    <w:rsid w:val="00127873"/>
    <w:rsid w:val="0012789A"/>
    <w:rsid w:val="00127A07"/>
    <w:rsid w:val="00127CB6"/>
    <w:rsid w:val="0013026B"/>
    <w:rsid w:val="00130664"/>
    <w:rsid w:val="00130BA0"/>
    <w:rsid w:val="00130FF8"/>
    <w:rsid w:val="001315C0"/>
    <w:rsid w:val="00131746"/>
    <w:rsid w:val="00132E91"/>
    <w:rsid w:val="001332F0"/>
    <w:rsid w:val="00133C30"/>
    <w:rsid w:val="00133D41"/>
    <w:rsid w:val="00134019"/>
    <w:rsid w:val="001343E1"/>
    <w:rsid w:val="001344D4"/>
    <w:rsid w:val="00134668"/>
    <w:rsid w:val="001356E9"/>
    <w:rsid w:val="00136461"/>
    <w:rsid w:val="00136676"/>
    <w:rsid w:val="001366C9"/>
    <w:rsid w:val="00137264"/>
    <w:rsid w:val="00137351"/>
    <w:rsid w:val="001379ED"/>
    <w:rsid w:val="00137B04"/>
    <w:rsid w:val="001400C7"/>
    <w:rsid w:val="00140191"/>
    <w:rsid w:val="00140534"/>
    <w:rsid w:val="00140CFF"/>
    <w:rsid w:val="001410F3"/>
    <w:rsid w:val="001416A8"/>
    <w:rsid w:val="001419E1"/>
    <w:rsid w:val="00141FAB"/>
    <w:rsid w:val="00142820"/>
    <w:rsid w:val="001432CD"/>
    <w:rsid w:val="001435C8"/>
    <w:rsid w:val="00143B59"/>
    <w:rsid w:val="00143DF3"/>
    <w:rsid w:val="00144156"/>
    <w:rsid w:val="001447AA"/>
    <w:rsid w:val="00144FBB"/>
    <w:rsid w:val="0014507A"/>
    <w:rsid w:val="00145186"/>
    <w:rsid w:val="0014546D"/>
    <w:rsid w:val="00145511"/>
    <w:rsid w:val="00145C50"/>
    <w:rsid w:val="00145D43"/>
    <w:rsid w:val="00145DDC"/>
    <w:rsid w:val="00145ECC"/>
    <w:rsid w:val="0014647F"/>
    <w:rsid w:val="00147840"/>
    <w:rsid w:val="00150448"/>
    <w:rsid w:val="00150B0A"/>
    <w:rsid w:val="00150C85"/>
    <w:rsid w:val="001511BB"/>
    <w:rsid w:val="0015137E"/>
    <w:rsid w:val="00151579"/>
    <w:rsid w:val="001516A0"/>
    <w:rsid w:val="00151DFA"/>
    <w:rsid w:val="00152210"/>
    <w:rsid w:val="00152943"/>
    <w:rsid w:val="00152F15"/>
    <w:rsid w:val="00152F2C"/>
    <w:rsid w:val="00152FDA"/>
    <w:rsid w:val="0015323C"/>
    <w:rsid w:val="001534F3"/>
    <w:rsid w:val="001545DD"/>
    <w:rsid w:val="00154859"/>
    <w:rsid w:val="00155116"/>
    <w:rsid w:val="001557EE"/>
    <w:rsid w:val="00155B21"/>
    <w:rsid w:val="00155BCD"/>
    <w:rsid w:val="0015629E"/>
    <w:rsid w:val="00156E35"/>
    <w:rsid w:val="00156ECA"/>
    <w:rsid w:val="0015713D"/>
    <w:rsid w:val="001575C5"/>
    <w:rsid w:val="0016188A"/>
    <w:rsid w:val="00162128"/>
    <w:rsid w:val="00162382"/>
    <w:rsid w:val="00162439"/>
    <w:rsid w:val="001629AA"/>
    <w:rsid w:val="00162CE0"/>
    <w:rsid w:val="00162D02"/>
    <w:rsid w:val="00162EED"/>
    <w:rsid w:val="00163039"/>
    <w:rsid w:val="001637F0"/>
    <w:rsid w:val="00163BDB"/>
    <w:rsid w:val="00163CFA"/>
    <w:rsid w:val="00163FA6"/>
    <w:rsid w:val="001642F2"/>
    <w:rsid w:val="0016476D"/>
    <w:rsid w:val="00164887"/>
    <w:rsid w:val="00164937"/>
    <w:rsid w:val="00165055"/>
    <w:rsid w:val="0016540C"/>
    <w:rsid w:val="00165596"/>
    <w:rsid w:val="00165807"/>
    <w:rsid w:val="00165E21"/>
    <w:rsid w:val="00166CA2"/>
    <w:rsid w:val="00167124"/>
    <w:rsid w:val="0016757C"/>
    <w:rsid w:val="001676B7"/>
    <w:rsid w:val="001676F5"/>
    <w:rsid w:val="0016771E"/>
    <w:rsid w:val="00167F58"/>
    <w:rsid w:val="001703F9"/>
    <w:rsid w:val="00170EA6"/>
    <w:rsid w:val="00171265"/>
    <w:rsid w:val="0017167A"/>
    <w:rsid w:val="00171842"/>
    <w:rsid w:val="00172069"/>
    <w:rsid w:val="00172390"/>
    <w:rsid w:val="00172531"/>
    <w:rsid w:val="00173631"/>
    <w:rsid w:val="00173A27"/>
    <w:rsid w:val="00173D55"/>
    <w:rsid w:val="001742FF"/>
    <w:rsid w:val="001745E8"/>
    <w:rsid w:val="0017492E"/>
    <w:rsid w:val="00174CB4"/>
    <w:rsid w:val="001757A5"/>
    <w:rsid w:val="00175FE2"/>
    <w:rsid w:val="0017606B"/>
    <w:rsid w:val="00176822"/>
    <w:rsid w:val="00177213"/>
    <w:rsid w:val="00177B6D"/>
    <w:rsid w:val="001809AF"/>
    <w:rsid w:val="001809D3"/>
    <w:rsid w:val="001810C6"/>
    <w:rsid w:val="001816E5"/>
    <w:rsid w:val="00182016"/>
    <w:rsid w:val="0018202B"/>
    <w:rsid w:val="0018213D"/>
    <w:rsid w:val="00182987"/>
    <w:rsid w:val="0018391E"/>
    <w:rsid w:val="001843AD"/>
    <w:rsid w:val="00184559"/>
    <w:rsid w:val="001848E0"/>
    <w:rsid w:val="00184C1A"/>
    <w:rsid w:val="001852F6"/>
    <w:rsid w:val="00185373"/>
    <w:rsid w:val="00185BCF"/>
    <w:rsid w:val="00185C1B"/>
    <w:rsid w:val="0018630E"/>
    <w:rsid w:val="0018642E"/>
    <w:rsid w:val="001868CD"/>
    <w:rsid w:val="0018697C"/>
    <w:rsid w:val="00186B32"/>
    <w:rsid w:val="0018728F"/>
    <w:rsid w:val="0018776E"/>
    <w:rsid w:val="00187E7F"/>
    <w:rsid w:val="00190466"/>
    <w:rsid w:val="0019098C"/>
    <w:rsid w:val="00190CD8"/>
    <w:rsid w:val="0019141E"/>
    <w:rsid w:val="00191560"/>
    <w:rsid w:val="00191CE4"/>
    <w:rsid w:val="0019201C"/>
    <w:rsid w:val="00192FB4"/>
    <w:rsid w:val="00192FE9"/>
    <w:rsid w:val="001931CB"/>
    <w:rsid w:val="001931E1"/>
    <w:rsid w:val="00193357"/>
    <w:rsid w:val="00193618"/>
    <w:rsid w:val="00193872"/>
    <w:rsid w:val="00193B00"/>
    <w:rsid w:val="00193BE4"/>
    <w:rsid w:val="00194223"/>
    <w:rsid w:val="001945AC"/>
    <w:rsid w:val="00194F7D"/>
    <w:rsid w:val="001950CD"/>
    <w:rsid w:val="00195348"/>
    <w:rsid w:val="00195682"/>
    <w:rsid w:val="0019609B"/>
    <w:rsid w:val="00196BDB"/>
    <w:rsid w:val="00197234"/>
    <w:rsid w:val="0019725D"/>
    <w:rsid w:val="00197AC7"/>
    <w:rsid w:val="00197EA8"/>
    <w:rsid w:val="001A0377"/>
    <w:rsid w:val="001A072D"/>
    <w:rsid w:val="001A07EA"/>
    <w:rsid w:val="001A0B0F"/>
    <w:rsid w:val="001A14AD"/>
    <w:rsid w:val="001A1569"/>
    <w:rsid w:val="001A1877"/>
    <w:rsid w:val="001A1A30"/>
    <w:rsid w:val="001A1B92"/>
    <w:rsid w:val="001A1C38"/>
    <w:rsid w:val="001A1D2E"/>
    <w:rsid w:val="001A1E13"/>
    <w:rsid w:val="001A29C5"/>
    <w:rsid w:val="001A3006"/>
    <w:rsid w:val="001A3287"/>
    <w:rsid w:val="001A32D2"/>
    <w:rsid w:val="001A37D5"/>
    <w:rsid w:val="001A3AD0"/>
    <w:rsid w:val="001A3C8D"/>
    <w:rsid w:val="001A3CF6"/>
    <w:rsid w:val="001A3F77"/>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4BD"/>
    <w:rsid w:val="001A69D3"/>
    <w:rsid w:val="001A7057"/>
    <w:rsid w:val="001A78B5"/>
    <w:rsid w:val="001A78E7"/>
    <w:rsid w:val="001A7C5D"/>
    <w:rsid w:val="001A7CF5"/>
    <w:rsid w:val="001B00C6"/>
    <w:rsid w:val="001B046E"/>
    <w:rsid w:val="001B0476"/>
    <w:rsid w:val="001B0961"/>
    <w:rsid w:val="001B09C4"/>
    <w:rsid w:val="001B0BD5"/>
    <w:rsid w:val="001B0C56"/>
    <w:rsid w:val="001B1376"/>
    <w:rsid w:val="001B156B"/>
    <w:rsid w:val="001B20E2"/>
    <w:rsid w:val="001B2182"/>
    <w:rsid w:val="001B2AE0"/>
    <w:rsid w:val="001B2F43"/>
    <w:rsid w:val="001B3108"/>
    <w:rsid w:val="001B35E8"/>
    <w:rsid w:val="001B3CBE"/>
    <w:rsid w:val="001B3D74"/>
    <w:rsid w:val="001B3DCF"/>
    <w:rsid w:val="001B4341"/>
    <w:rsid w:val="001B493F"/>
    <w:rsid w:val="001B4E42"/>
    <w:rsid w:val="001B508E"/>
    <w:rsid w:val="001B50EA"/>
    <w:rsid w:val="001B5B9A"/>
    <w:rsid w:val="001B6712"/>
    <w:rsid w:val="001B68C1"/>
    <w:rsid w:val="001B76C3"/>
    <w:rsid w:val="001B7BDA"/>
    <w:rsid w:val="001C0A3C"/>
    <w:rsid w:val="001C0A43"/>
    <w:rsid w:val="001C0AFB"/>
    <w:rsid w:val="001C1127"/>
    <w:rsid w:val="001C1382"/>
    <w:rsid w:val="001C1734"/>
    <w:rsid w:val="001C1BC2"/>
    <w:rsid w:val="001C2239"/>
    <w:rsid w:val="001C255B"/>
    <w:rsid w:val="001C2599"/>
    <w:rsid w:val="001C3BE8"/>
    <w:rsid w:val="001C4406"/>
    <w:rsid w:val="001C5124"/>
    <w:rsid w:val="001C5250"/>
    <w:rsid w:val="001C597C"/>
    <w:rsid w:val="001C643A"/>
    <w:rsid w:val="001C64D1"/>
    <w:rsid w:val="001C6A2B"/>
    <w:rsid w:val="001C6CBB"/>
    <w:rsid w:val="001C77FF"/>
    <w:rsid w:val="001D01C3"/>
    <w:rsid w:val="001D05E5"/>
    <w:rsid w:val="001D140A"/>
    <w:rsid w:val="001D14C3"/>
    <w:rsid w:val="001D191E"/>
    <w:rsid w:val="001D1B37"/>
    <w:rsid w:val="001D24C7"/>
    <w:rsid w:val="001D2936"/>
    <w:rsid w:val="001D2C20"/>
    <w:rsid w:val="001D3140"/>
    <w:rsid w:val="001D3309"/>
    <w:rsid w:val="001D35F2"/>
    <w:rsid w:val="001D392D"/>
    <w:rsid w:val="001D466A"/>
    <w:rsid w:val="001D4940"/>
    <w:rsid w:val="001D49A7"/>
    <w:rsid w:val="001D49FF"/>
    <w:rsid w:val="001D5726"/>
    <w:rsid w:val="001D582A"/>
    <w:rsid w:val="001D5D13"/>
    <w:rsid w:val="001D5F68"/>
    <w:rsid w:val="001D60C6"/>
    <w:rsid w:val="001D6275"/>
    <w:rsid w:val="001D6705"/>
    <w:rsid w:val="001D67C9"/>
    <w:rsid w:val="001D69E7"/>
    <w:rsid w:val="001D72C1"/>
    <w:rsid w:val="001D7B27"/>
    <w:rsid w:val="001E08C1"/>
    <w:rsid w:val="001E0915"/>
    <w:rsid w:val="001E09B1"/>
    <w:rsid w:val="001E0BFB"/>
    <w:rsid w:val="001E0FE3"/>
    <w:rsid w:val="001E103B"/>
    <w:rsid w:val="001E148C"/>
    <w:rsid w:val="001E1DB2"/>
    <w:rsid w:val="001E1F74"/>
    <w:rsid w:val="001E2BEF"/>
    <w:rsid w:val="001E341A"/>
    <w:rsid w:val="001E3626"/>
    <w:rsid w:val="001E3A2C"/>
    <w:rsid w:val="001E3CB3"/>
    <w:rsid w:val="001E3D57"/>
    <w:rsid w:val="001E41F3"/>
    <w:rsid w:val="001E4643"/>
    <w:rsid w:val="001E46A7"/>
    <w:rsid w:val="001E4D74"/>
    <w:rsid w:val="001E531D"/>
    <w:rsid w:val="001E585A"/>
    <w:rsid w:val="001E5FEE"/>
    <w:rsid w:val="001E6149"/>
    <w:rsid w:val="001E7173"/>
    <w:rsid w:val="001E7427"/>
    <w:rsid w:val="001E7753"/>
    <w:rsid w:val="001E7CB7"/>
    <w:rsid w:val="001E7E16"/>
    <w:rsid w:val="001E7E2D"/>
    <w:rsid w:val="001F02E4"/>
    <w:rsid w:val="001F042D"/>
    <w:rsid w:val="001F0839"/>
    <w:rsid w:val="001F0A38"/>
    <w:rsid w:val="001F0C91"/>
    <w:rsid w:val="001F0D28"/>
    <w:rsid w:val="001F1145"/>
    <w:rsid w:val="001F11DB"/>
    <w:rsid w:val="001F1383"/>
    <w:rsid w:val="001F2051"/>
    <w:rsid w:val="001F240B"/>
    <w:rsid w:val="001F2563"/>
    <w:rsid w:val="001F2AE0"/>
    <w:rsid w:val="001F3132"/>
    <w:rsid w:val="001F332F"/>
    <w:rsid w:val="001F37E8"/>
    <w:rsid w:val="001F3B50"/>
    <w:rsid w:val="001F403E"/>
    <w:rsid w:val="001F4056"/>
    <w:rsid w:val="001F4559"/>
    <w:rsid w:val="001F49CA"/>
    <w:rsid w:val="001F5304"/>
    <w:rsid w:val="001F54E6"/>
    <w:rsid w:val="001F5E24"/>
    <w:rsid w:val="001F6192"/>
    <w:rsid w:val="001F6232"/>
    <w:rsid w:val="001F6E2D"/>
    <w:rsid w:val="001F7097"/>
    <w:rsid w:val="001F7442"/>
    <w:rsid w:val="001F78B3"/>
    <w:rsid w:val="001F7D06"/>
    <w:rsid w:val="001F7F6A"/>
    <w:rsid w:val="00200287"/>
    <w:rsid w:val="00200A69"/>
    <w:rsid w:val="00200DAC"/>
    <w:rsid w:val="00200FF2"/>
    <w:rsid w:val="00201008"/>
    <w:rsid w:val="0020120D"/>
    <w:rsid w:val="00201680"/>
    <w:rsid w:val="00201BD0"/>
    <w:rsid w:val="00201BD7"/>
    <w:rsid w:val="00201D82"/>
    <w:rsid w:val="00202269"/>
    <w:rsid w:val="002026C6"/>
    <w:rsid w:val="002028EA"/>
    <w:rsid w:val="00202C4A"/>
    <w:rsid w:val="00202D3B"/>
    <w:rsid w:val="00202EE0"/>
    <w:rsid w:val="00203167"/>
    <w:rsid w:val="002033F0"/>
    <w:rsid w:val="00203C12"/>
    <w:rsid w:val="002044F2"/>
    <w:rsid w:val="00204541"/>
    <w:rsid w:val="00205194"/>
    <w:rsid w:val="002053C8"/>
    <w:rsid w:val="00206AD5"/>
    <w:rsid w:val="00206E1B"/>
    <w:rsid w:val="00206E6A"/>
    <w:rsid w:val="002070EE"/>
    <w:rsid w:val="0020737F"/>
    <w:rsid w:val="00207D01"/>
    <w:rsid w:val="002103EA"/>
    <w:rsid w:val="002108A0"/>
    <w:rsid w:val="0021105E"/>
    <w:rsid w:val="0021149A"/>
    <w:rsid w:val="00211687"/>
    <w:rsid w:val="002119BC"/>
    <w:rsid w:val="00211C8B"/>
    <w:rsid w:val="002125DB"/>
    <w:rsid w:val="00212ACD"/>
    <w:rsid w:val="002130BF"/>
    <w:rsid w:val="0021375E"/>
    <w:rsid w:val="00213B0F"/>
    <w:rsid w:val="00214381"/>
    <w:rsid w:val="0021439E"/>
    <w:rsid w:val="00214731"/>
    <w:rsid w:val="00214982"/>
    <w:rsid w:val="00215940"/>
    <w:rsid w:val="00215BD1"/>
    <w:rsid w:val="00216138"/>
    <w:rsid w:val="002166C3"/>
    <w:rsid w:val="002168B0"/>
    <w:rsid w:val="00216DBB"/>
    <w:rsid w:val="00216E29"/>
    <w:rsid w:val="00216FD0"/>
    <w:rsid w:val="00217438"/>
    <w:rsid w:val="00220785"/>
    <w:rsid w:val="0022090C"/>
    <w:rsid w:val="00220E61"/>
    <w:rsid w:val="00220FA7"/>
    <w:rsid w:val="00221301"/>
    <w:rsid w:val="002214BA"/>
    <w:rsid w:val="00221B70"/>
    <w:rsid w:val="00221EEB"/>
    <w:rsid w:val="002220D1"/>
    <w:rsid w:val="00222639"/>
    <w:rsid w:val="00222680"/>
    <w:rsid w:val="00222F8D"/>
    <w:rsid w:val="00222FC7"/>
    <w:rsid w:val="00223687"/>
    <w:rsid w:val="00223A2E"/>
    <w:rsid w:val="00224182"/>
    <w:rsid w:val="002241AA"/>
    <w:rsid w:val="00224705"/>
    <w:rsid w:val="00224834"/>
    <w:rsid w:val="00224BC0"/>
    <w:rsid w:val="002250F1"/>
    <w:rsid w:val="00225170"/>
    <w:rsid w:val="00225DA2"/>
    <w:rsid w:val="00225FA1"/>
    <w:rsid w:val="00225FB4"/>
    <w:rsid w:val="002266B7"/>
    <w:rsid w:val="00226882"/>
    <w:rsid w:val="002276AD"/>
    <w:rsid w:val="00227B4B"/>
    <w:rsid w:val="00227C6C"/>
    <w:rsid w:val="002301FB"/>
    <w:rsid w:val="002310D0"/>
    <w:rsid w:val="00231505"/>
    <w:rsid w:val="002318F2"/>
    <w:rsid w:val="00231922"/>
    <w:rsid w:val="00231F85"/>
    <w:rsid w:val="0023203C"/>
    <w:rsid w:val="0023214D"/>
    <w:rsid w:val="00232456"/>
    <w:rsid w:val="00232EB8"/>
    <w:rsid w:val="00232EDE"/>
    <w:rsid w:val="00233297"/>
    <w:rsid w:val="0023342F"/>
    <w:rsid w:val="002336C3"/>
    <w:rsid w:val="00233FE0"/>
    <w:rsid w:val="0023412F"/>
    <w:rsid w:val="00234520"/>
    <w:rsid w:val="00234995"/>
    <w:rsid w:val="002356CA"/>
    <w:rsid w:val="00235E63"/>
    <w:rsid w:val="00236133"/>
    <w:rsid w:val="00236258"/>
    <w:rsid w:val="00236415"/>
    <w:rsid w:val="002368D2"/>
    <w:rsid w:val="00236F50"/>
    <w:rsid w:val="002373F0"/>
    <w:rsid w:val="002375DA"/>
    <w:rsid w:val="00237899"/>
    <w:rsid w:val="00237D22"/>
    <w:rsid w:val="00237F25"/>
    <w:rsid w:val="00237F81"/>
    <w:rsid w:val="00237FEB"/>
    <w:rsid w:val="0024000B"/>
    <w:rsid w:val="00240698"/>
    <w:rsid w:val="00240905"/>
    <w:rsid w:val="00241516"/>
    <w:rsid w:val="00241F0C"/>
    <w:rsid w:val="00242096"/>
    <w:rsid w:val="002421A8"/>
    <w:rsid w:val="00242503"/>
    <w:rsid w:val="00242A88"/>
    <w:rsid w:val="00243126"/>
    <w:rsid w:val="002435DB"/>
    <w:rsid w:val="002435F6"/>
    <w:rsid w:val="0024372D"/>
    <w:rsid w:val="00243DB2"/>
    <w:rsid w:val="002442A9"/>
    <w:rsid w:val="00244F2B"/>
    <w:rsid w:val="002450D6"/>
    <w:rsid w:val="002457B3"/>
    <w:rsid w:val="00245DA8"/>
    <w:rsid w:val="00245DDC"/>
    <w:rsid w:val="0024606E"/>
    <w:rsid w:val="002461EA"/>
    <w:rsid w:val="0024752D"/>
    <w:rsid w:val="00247977"/>
    <w:rsid w:val="002503C0"/>
    <w:rsid w:val="00250880"/>
    <w:rsid w:val="002508CB"/>
    <w:rsid w:val="0025116B"/>
    <w:rsid w:val="0025206B"/>
    <w:rsid w:val="0025247B"/>
    <w:rsid w:val="00252543"/>
    <w:rsid w:val="00252592"/>
    <w:rsid w:val="00252973"/>
    <w:rsid w:val="00252D34"/>
    <w:rsid w:val="00253004"/>
    <w:rsid w:val="002533BC"/>
    <w:rsid w:val="00253884"/>
    <w:rsid w:val="00253ACC"/>
    <w:rsid w:val="00253CCC"/>
    <w:rsid w:val="00254963"/>
    <w:rsid w:val="00254AED"/>
    <w:rsid w:val="00254CA6"/>
    <w:rsid w:val="00255832"/>
    <w:rsid w:val="00255910"/>
    <w:rsid w:val="00255979"/>
    <w:rsid w:val="00255C30"/>
    <w:rsid w:val="00255C49"/>
    <w:rsid w:val="00255EA1"/>
    <w:rsid w:val="0025617F"/>
    <w:rsid w:val="00256296"/>
    <w:rsid w:val="00256897"/>
    <w:rsid w:val="002571D7"/>
    <w:rsid w:val="00257600"/>
    <w:rsid w:val="00257BD6"/>
    <w:rsid w:val="00257C98"/>
    <w:rsid w:val="00257D5E"/>
    <w:rsid w:val="00257D7E"/>
    <w:rsid w:val="00257FCE"/>
    <w:rsid w:val="00260E11"/>
    <w:rsid w:val="00261B0D"/>
    <w:rsid w:val="00262492"/>
    <w:rsid w:val="00262DA0"/>
    <w:rsid w:val="0026327A"/>
    <w:rsid w:val="002635A9"/>
    <w:rsid w:val="00263B21"/>
    <w:rsid w:val="002643BE"/>
    <w:rsid w:val="0026455F"/>
    <w:rsid w:val="00264877"/>
    <w:rsid w:val="00264B2F"/>
    <w:rsid w:val="00264ED0"/>
    <w:rsid w:val="00264FE9"/>
    <w:rsid w:val="002650E9"/>
    <w:rsid w:val="00265227"/>
    <w:rsid w:val="0026528B"/>
    <w:rsid w:val="002656D1"/>
    <w:rsid w:val="00265F1F"/>
    <w:rsid w:val="00266B9E"/>
    <w:rsid w:val="00266CB8"/>
    <w:rsid w:val="002674AD"/>
    <w:rsid w:val="0027019C"/>
    <w:rsid w:val="002701F4"/>
    <w:rsid w:val="00270B6B"/>
    <w:rsid w:val="00270C15"/>
    <w:rsid w:val="00270CC0"/>
    <w:rsid w:val="00270F7F"/>
    <w:rsid w:val="002716CE"/>
    <w:rsid w:val="0027197A"/>
    <w:rsid w:val="00271EC0"/>
    <w:rsid w:val="0027268F"/>
    <w:rsid w:val="002726A5"/>
    <w:rsid w:val="0027279A"/>
    <w:rsid w:val="00272FD1"/>
    <w:rsid w:val="00273719"/>
    <w:rsid w:val="00273AC0"/>
    <w:rsid w:val="00273FA9"/>
    <w:rsid w:val="00274284"/>
    <w:rsid w:val="00274500"/>
    <w:rsid w:val="00274D5D"/>
    <w:rsid w:val="00274F56"/>
    <w:rsid w:val="00274F61"/>
    <w:rsid w:val="00274FFE"/>
    <w:rsid w:val="002750BA"/>
    <w:rsid w:val="00275D12"/>
    <w:rsid w:val="0027612F"/>
    <w:rsid w:val="00276480"/>
    <w:rsid w:val="00276DB3"/>
    <w:rsid w:val="00276DF6"/>
    <w:rsid w:val="00277155"/>
    <w:rsid w:val="002778E9"/>
    <w:rsid w:val="002779D3"/>
    <w:rsid w:val="00277E1F"/>
    <w:rsid w:val="00277E65"/>
    <w:rsid w:val="00280118"/>
    <w:rsid w:val="0028071C"/>
    <w:rsid w:val="00280A19"/>
    <w:rsid w:val="00280DEE"/>
    <w:rsid w:val="00280EEE"/>
    <w:rsid w:val="002811EA"/>
    <w:rsid w:val="00281471"/>
    <w:rsid w:val="0028173F"/>
    <w:rsid w:val="00281FFE"/>
    <w:rsid w:val="0028242F"/>
    <w:rsid w:val="0028265B"/>
    <w:rsid w:val="0028285E"/>
    <w:rsid w:val="0028294F"/>
    <w:rsid w:val="00282A06"/>
    <w:rsid w:val="00282AE7"/>
    <w:rsid w:val="002837B9"/>
    <w:rsid w:val="0028410B"/>
    <w:rsid w:val="00284A4C"/>
    <w:rsid w:val="00284B4F"/>
    <w:rsid w:val="00284BA2"/>
    <w:rsid w:val="00284EC3"/>
    <w:rsid w:val="00284F47"/>
    <w:rsid w:val="0028588E"/>
    <w:rsid w:val="00285BDC"/>
    <w:rsid w:val="00285D53"/>
    <w:rsid w:val="00285D5C"/>
    <w:rsid w:val="00286018"/>
    <w:rsid w:val="002862FB"/>
    <w:rsid w:val="002864B9"/>
    <w:rsid w:val="002869BD"/>
    <w:rsid w:val="00286BBE"/>
    <w:rsid w:val="00286E08"/>
    <w:rsid w:val="00286E93"/>
    <w:rsid w:val="00287B5C"/>
    <w:rsid w:val="00287BC4"/>
    <w:rsid w:val="00287C52"/>
    <w:rsid w:val="00287C65"/>
    <w:rsid w:val="0029042D"/>
    <w:rsid w:val="0029056A"/>
    <w:rsid w:val="00290660"/>
    <w:rsid w:val="0029074E"/>
    <w:rsid w:val="0029081A"/>
    <w:rsid w:val="0029084F"/>
    <w:rsid w:val="00290CBC"/>
    <w:rsid w:val="002929D9"/>
    <w:rsid w:val="00293019"/>
    <w:rsid w:val="0029314B"/>
    <w:rsid w:val="002936CA"/>
    <w:rsid w:val="00293CE6"/>
    <w:rsid w:val="0029439D"/>
    <w:rsid w:val="00294776"/>
    <w:rsid w:val="00294FBE"/>
    <w:rsid w:val="00295F73"/>
    <w:rsid w:val="00296492"/>
    <w:rsid w:val="002964D6"/>
    <w:rsid w:val="0029678E"/>
    <w:rsid w:val="00296F2B"/>
    <w:rsid w:val="00297463"/>
    <w:rsid w:val="0029752E"/>
    <w:rsid w:val="002A00A0"/>
    <w:rsid w:val="002A017F"/>
    <w:rsid w:val="002A0708"/>
    <w:rsid w:val="002A0A1B"/>
    <w:rsid w:val="002A0EBF"/>
    <w:rsid w:val="002A1C58"/>
    <w:rsid w:val="002A1D4E"/>
    <w:rsid w:val="002A239E"/>
    <w:rsid w:val="002A23C4"/>
    <w:rsid w:val="002A2852"/>
    <w:rsid w:val="002A2C1B"/>
    <w:rsid w:val="002A30F6"/>
    <w:rsid w:val="002A311A"/>
    <w:rsid w:val="002A32CA"/>
    <w:rsid w:val="002A33E8"/>
    <w:rsid w:val="002A348A"/>
    <w:rsid w:val="002A4362"/>
    <w:rsid w:val="002A4387"/>
    <w:rsid w:val="002A45C7"/>
    <w:rsid w:val="002A4648"/>
    <w:rsid w:val="002A49AB"/>
    <w:rsid w:val="002A5686"/>
    <w:rsid w:val="002A7096"/>
    <w:rsid w:val="002A75D5"/>
    <w:rsid w:val="002B041E"/>
    <w:rsid w:val="002B0855"/>
    <w:rsid w:val="002B0919"/>
    <w:rsid w:val="002B0F0F"/>
    <w:rsid w:val="002B17B2"/>
    <w:rsid w:val="002B1BC7"/>
    <w:rsid w:val="002B1E98"/>
    <w:rsid w:val="002B259D"/>
    <w:rsid w:val="002B26A4"/>
    <w:rsid w:val="002B2CD2"/>
    <w:rsid w:val="002B3064"/>
    <w:rsid w:val="002B33EA"/>
    <w:rsid w:val="002B3B61"/>
    <w:rsid w:val="002B3BBF"/>
    <w:rsid w:val="002B61A5"/>
    <w:rsid w:val="002B62D4"/>
    <w:rsid w:val="002B6640"/>
    <w:rsid w:val="002B6C4D"/>
    <w:rsid w:val="002B70A6"/>
    <w:rsid w:val="002B715A"/>
    <w:rsid w:val="002B76F6"/>
    <w:rsid w:val="002B78D0"/>
    <w:rsid w:val="002B7A04"/>
    <w:rsid w:val="002C0229"/>
    <w:rsid w:val="002C0350"/>
    <w:rsid w:val="002C05E4"/>
    <w:rsid w:val="002C1645"/>
    <w:rsid w:val="002C1686"/>
    <w:rsid w:val="002C179E"/>
    <w:rsid w:val="002C191A"/>
    <w:rsid w:val="002C1D5F"/>
    <w:rsid w:val="002C1DC1"/>
    <w:rsid w:val="002C2040"/>
    <w:rsid w:val="002C2658"/>
    <w:rsid w:val="002C2660"/>
    <w:rsid w:val="002C274B"/>
    <w:rsid w:val="002C3025"/>
    <w:rsid w:val="002C31E8"/>
    <w:rsid w:val="002C417A"/>
    <w:rsid w:val="002C482B"/>
    <w:rsid w:val="002C4A9E"/>
    <w:rsid w:val="002C4C1B"/>
    <w:rsid w:val="002C4C79"/>
    <w:rsid w:val="002C4D32"/>
    <w:rsid w:val="002C5008"/>
    <w:rsid w:val="002C543A"/>
    <w:rsid w:val="002C5A41"/>
    <w:rsid w:val="002C5BE6"/>
    <w:rsid w:val="002C5D34"/>
    <w:rsid w:val="002C64FB"/>
    <w:rsid w:val="002C6FAC"/>
    <w:rsid w:val="002C7086"/>
    <w:rsid w:val="002C724A"/>
    <w:rsid w:val="002C7457"/>
    <w:rsid w:val="002C7527"/>
    <w:rsid w:val="002C77A2"/>
    <w:rsid w:val="002C7F72"/>
    <w:rsid w:val="002D0488"/>
    <w:rsid w:val="002D0628"/>
    <w:rsid w:val="002D06FD"/>
    <w:rsid w:val="002D083D"/>
    <w:rsid w:val="002D084E"/>
    <w:rsid w:val="002D0986"/>
    <w:rsid w:val="002D09EA"/>
    <w:rsid w:val="002D33CF"/>
    <w:rsid w:val="002D3487"/>
    <w:rsid w:val="002D376D"/>
    <w:rsid w:val="002D3D5D"/>
    <w:rsid w:val="002D3E96"/>
    <w:rsid w:val="002D451F"/>
    <w:rsid w:val="002D4BDB"/>
    <w:rsid w:val="002D5024"/>
    <w:rsid w:val="002D53EF"/>
    <w:rsid w:val="002D5402"/>
    <w:rsid w:val="002D5EE6"/>
    <w:rsid w:val="002D6003"/>
    <w:rsid w:val="002D66C0"/>
    <w:rsid w:val="002D6733"/>
    <w:rsid w:val="002D6B27"/>
    <w:rsid w:val="002D70A4"/>
    <w:rsid w:val="002D792A"/>
    <w:rsid w:val="002D7960"/>
    <w:rsid w:val="002D7B55"/>
    <w:rsid w:val="002E00A5"/>
    <w:rsid w:val="002E0539"/>
    <w:rsid w:val="002E0D25"/>
    <w:rsid w:val="002E0E8A"/>
    <w:rsid w:val="002E180C"/>
    <w:rsid w:val="002E1817"/>
    <w:rsid w:val="002E1D25"/>
    <w:rsid w:val="002E204F"/>
    <w:rsid w:val="002E2184"/>
    <w:rsid w:val="002E2234"/>
    <w:rsid w:val="002E24B9"/>
    <w:rsid w:val="002E30BC"/>
    <w:rsid w:val="002E31E1"/>
    <w:rsid w:val="002E3717"/>
    <w:rsid w:val="002E424F"/>
    <w:rsid w:val="002E43A5"/>
    <w:rsid w:val="002E45E4"/>
    <w:rsid w:val="002E4958"/>
    <w:rsid w:val="002E4F15"/>
    <w:rsid w:val="002E4FDB"/>
    <w:rsid w:val="002E50D7"/>
    <w:rsid w:val="002E54AF"/>
    <w:rsid w:val="002E578D"/>
    <w:rsid w:val="002E5893"/>
    <w:rsid w:val="002E60B8"/>
    <w:rsid w:val="002E61F9"/>
    <w:rsid w:val="002E687D"/>
    <w:rsid w:val="002E6BFF"/>
    <w:rsid w:val="002E6F96"/>
    <w:rsid w:val="002E7155"/>
    <w:rsid w:val="002E7E0B"/>
    <w:rsid w:val="002F048A"/>
    <w:rsid w:val="002F054A"/>
    <w:rsid w:val="002F079E"/>
    <w:rsid w:val="002F0972"/>
    <w:rsid w:val="002F1116"/>
    <w:rsid w:val="002F15A7"/>
    <w:rsid w:val="002F15E8"/>
    <w:rsid w:val="002F16AF"/>
    <w:rsid w:val="002F254D"/>
    <w:rsid w:val="002F268B"/>
    <w:rsid w:val="002F2CE1"/>
    <w:rsid w:val="002F2EFD"/>
    <w:rsid w:val="002F337F"/>
    <w:rsid w:val="002F3426"/>
    <w:rsid w:val="002F35E5"/>
    <w:rsid w:val="002F3B21"/>
    <w:rsid w:val="002F40D3"/>
    <w:rsid w:val="002F4F90"/>
    <w:rsid w:val="002F5EB0"/>
    <w:rsid w:val="002F603C"/>
    <w:rsid w:val="002F68B6"/>
    <w:rsid w:val="002F6EBE"/>
    <w:rsid w:val="002F7231"/>
    <w:rsid w:val="002F7271"/>
    <w:rsid w:val="002F74E8"/>
    <w:rsid w:val="002F7A91"/>
    <w:rsid w:val="003001B6"/>
    <w:rsid w:val="00300377"/>
    <w:rsid w:val="003007BD"/>
    <w:rsid w:val="00300944"/>
    <w:rsid w:val="00300B07"/>
    <w:rsid w:val="00301335"/>
    <w:rsid w:val="003013AE"/>
    <w:rsid w:val="003014A0"/>
    <w:rsid w:val="00301A10"/>
    <w:rsid w:val="00301B16"/>
    <w:rsid w:val="00302759"/>
    <w:rsid w:val="00302C31"/>
    <w:rsid w:val="003039AB"/>
    <w:rsid w:val="00303C23"/>
    <w:rsid w:val="00303F91"/>
    <w:rsid w:val="003043A4"/>
    <w:rsid w:val="00304EC2"/>
    <w:rsid w:val="003050E9"/>
    <w:rsid w:val="003056EE"/>
    <w:rsid w:val="00305A7A"/>
    <w:rsid w:val="00305BD8"/>
    <w:rsid w:val="00305CEC"/>
    <w:rsid w:val="00306D97"/>
    <w:rsid w:val="00307276"/>
    <w:rsid w:val="00307329"/>
    <w:rsid w:val="003079A4"/>
    <w:rsid w:val="0031009C"/>
    <w:rsid w:val="0031039C"/>
    <w:rsid w:val="003104B2"/>
    <w:rsid w:val="003110C1"/>
    <w:rsid w:val="00311A83"/>
    <w:rsid w:val="00311DF0"/>
    <w:rsid w:val="00312215"/>
    <w:rsid w:val="003126C2"/>
    <w:rsid w:val="00313ED2"/>
    <w:rsid w:val="00314162"/>
    <w:rsid w:val="0031437C"/>
    <w:rsid w:val="00314807"/>
    <w:rsid w:val="00314E11"/>
    <w:rsid w:val="00314E8D"/>
    <w:rsid w:val="00315819"/>
    <w:rsid w:val="003158EC"/>
    <w:rsid w:val="00315B44"/>
    <w:rsid w:val="00315EB0"/>
    <w:rsid w:val="00315FB2"/>
    <w:rsid w:val="003161E1"/>
    <w:rsid w:val="00316304"/>
    <w:rsid w:val="00316AB1"/>
    <w:rsid w:val="00316C2C"/>
    <w:rsid w:val="00316CDE"/>
    <w:rsid w:val="00317004"/>
    <w:rsid w:val="00317349"/>
    <w:rsid w:val="00317416"/>
    <w:rsid w:val="00317547"/>
    <w:rsid w:val="00317739"/>
    <w:rsid w:val="0031792B"/>
    <w:rsid w:val="00320BBB"/>
    <w:rsid w:val="00320D61"/>
    <w:rsid w:val="00320FE5"/>
    <w:rsid w:val="00320FE7"/>
    <w:rsid w:val="0032122B"/>
    <w:rsid w:val="003217A6"/>
    <w:rsid w:val="00321A8E"/>
    <w:rsid w:val="003222DC"/>
    <w:rsid w:val="003223E4"/>
    <w:rsid w:val="00322D90"/>
    <w:rsid w:val="00323041"/>
    <w:rsid w:val="00323297"/>
    <w:rsid w:val="00323A14"/>
    <w:rsid w:val="00323E36"/>
    <w:rsid w:val="00323EF3"/>
    <w:rsid w:val="00324844"/>
    <w:rsid w:val="00324BDF"/>
    <w:rsid w:val="00324E83"/>
    <w:rsid w:val="003253F8"/>
    <w:rsid w:val="00326E79"/>
    <w:rsid w:val="003300FE"/>
    <w:rsid w:val="00330181"/>
    <w:rsid w:val="0033034C"/>
    <w:rsid w:val="00331078"/>
    <w:rsid w:val="0033143F"/>
    <w:rsid w:val="00331A9C"/>
    <w:rsid w:val="00331B15"/>
    <w:rsid w:val="00331B7F"/>
    <w:rsid w:val="00331EE4"/>
    <w:rsid w:val="00332A7E"/>
    <w:rsid w:val="00333FFA"/>
    <w:rsid w:val="00334CC0"/>
    <w:rsid w:val="0033518F"/>
    <w:rsid w:val="003357C4"/>
    <w:rsid w:val="00335C96"/>
    <w:rsid w:val="00335F18"/>
    <w:rsid w:val="00336258"/>
    <w:rsid w:val="00336336"/>
    <w:rsid w:val="00336BE9"/>
    <w:rsid w:val="00336F59"/>
    <w:rsid w:val="00340072"/>
    <w:rsid w:val="00340D29"/>
    <w:rsid w:val="00340EF3"/>
    <w:rsid w:val="003413C5"/>
    <w:rsid w:val="00341C7A"/>
    <w:rsid w:val="00341D89"/>
    <w:rsid w:val="0034256E"/>
    <w:rsid w:val="00342869"/>
    <w:rsid w:val="00342E25"/>
    <w:rsid w:val="00342EE7"/>
    <w:rsid w:val="00343C8A"/>
    <w:rsid w:val="00343D9B"/>
    <w:rsid w:val="00343E6D"/>
    <w:rsid w:val="00344589"/>
    <w:rsid w:val="00344C34"/>
    <w:rsid w:val="00344C73"/>
    <w:rsid w:val="00344E61"/>
    <w:rsid w:val="00344F5C"/>
    <w:rsid w:val="00345CBB"/>
    <w:rsid w:val="00345E46"/>
    <w:rsid w:val="00345FFF"/>
    <w:rsid w:val="0034674F"/>
    <w:rsid w:val="00346A29"/>
    <w:rsid w:val="00346AC6"/>
    <w:rsid w:val="00346B42"/>
    <w:rsid w:val="003476EB"/>
    <w:rsid w:val="00347AF3"/>
    <w:rsid w:val="00347CB0"/>
    <w:rsid w:val="00347D87"/>
    <w:rsid w:val="00347F26"/>
    <w:rsid w:val="00347F49"/>
    <w:rsid w:val="00350395"/>
    <w:rsid w:val="00350433"/>
    <w:rsid w:val="0035079C"/>
    <w:rsid w:val="003507CF"/>
    <w:rsid w:val="0035087D"/>
    <w:rsid w:val="00350C48"/>
    <w:rsid w:val="00351462"/>
    <w:rsid w:val="00352187"/>
    <w:rsid w:val="003529BA"/>
    <w:rsid w:val="00352CCE"/>
    <w:rsid w:val="00352F01"/>
    <w:rsid w:val="00353232"/>
    <w:rsid w:val="0035327A"/>
    <w:rsid w:val="0035366B"/>
    <w:rsid w:val="00353B75"/>
    <w:rsid w:val="0035462E"/>
    <w:rsid w:val="0035465B"/>
    <w:rsid w:val="00354F2B"/>
    <w:rsid w:val="003558BC"/>
    <w:rsid w:val="00355CF5"/>
    <w:rsid w:val="00355E33"/>
    <w:rsid w:val="0035601A"/>
    <w:rsid w:val="0035662B"/>
    <w:rsid w:val="0035685D"/>
    <w:rsid w:val="00356E6E"/>
    <w:rsid w:val="00356EA1"/>
    <w:rsid w:val="0035743B"/>
    <w:rsid w:val="0035756A"/>
    <w:rsid w:val="00357670"/>
    <w:rsid w:val="00357AB6"/>
    <w:rsid w:val="00357D2F"/>
    <w:rsid w:val="00360086"/>
    <w:rsid w:val="00360C0C"/>
    <w:rsid w:val="00361012"/>
    <w:rsid w:val="003610CA"/>
    <w:rsid w:val="003613D0"/>
    <w:rsid w:val="00361605"/>
    <w:rsid w:val="0036172A"/>
    <w:rsid w:val="003627F5"/>
    <w:rsid w:val="00362B42"/>
    <w:rsid w:val="00362B5D"/>
    <w:rsid w:val="003635B5"/>
    <w:rsid w:val="00363730"/>
    <w:rsid w:val="00363D71"/>
    <w:rsid w:val="00364916"/>
    <w:rsid w:val="00364CA4"/>
    <w:rsid w:val="00364CE1"/>
    <w:rsid w:val="00364F6F"/>
    <w:rsid w:val="0036572D"/>
    <w:rsid w:val="0036584D"/>
    <w:rsid w:val="0036641D"/>
    <w:rsid w:val="003664E7"/>
    <w:rsid w:val="003666CE"/>
    <w:rsid w:val="00366CF4"/>
    <w:rsid w:val="00366E23"/>
    <w:rsid w:val="00367DAF"/>
    <w:rsid w:val="00370559"/>
    <w:rsid w:val="00370C88"/>
    <w:rsid w:val="00370CBD"/>
    <w:rsid w:val="00370D3B"/>
    <w:rsid w:val="00371586"/>
    <w:rsid w:val="00371A2A"/>
    <w:rsid w:val="003722C7"/>
    <w:rsid w:val="00372482"/>
    <w:rsid w:val="00372E8B"/>
    <w:rsid w:val="00373359"/>
    <w:rsid w:val="0037380F"/>
    <w:rsid w:val="00374C98"/>
    <w:rsid w:val="00375422"/>
    <w:rsid w:val="00375844"/>
    <w:rsid w:val="00375A96"/>
    <w:rsid w:val="00376E02"/>
    <w:rsid w:val="00376E04"/>
    <w:rsid w:val="003775A0"/>
    <w:rsid w:val="00377BAF"/>
    <w:rsid w:val="00377D85"/>
    <w:rsid w:val="00377EB7"/>
    <w:rsid w:val="0038045A"/>
    <w:rsid w:val="00380AD1"/>
    <w:rsid w:val="00380B85"/>
    <w:rsid w:val="00381D2D"/>
    <w:rsid w:val="00381E04"/>
    <w:rsid w:val="00381FB7"/>
    <w:rsid w:val="00382370"/>
    <w:rsid w:val="00382528"/>
    <w:rsid w:val="00383AC0"/>
    <w:rsid w:val="00384463"/>
    <w:rsid w:val="00384498"/>
    <w:rsid w:val="00384540"/>
    <w:rsid w:val="0038469A"/>
    <w:rsid w:val="003849DF"/>
    <w:rsid w:val="00384B43"/>
    <w:rsid w:val="00384BA6"/>
    <w:rsid w:val="00384F07"/>
    <w:rsid w:val="003855DC"/>
    <w:rsid w:val="00385935"/>
    <w:rsid w:val="00386410"/>
    <w:rsid w:val="003867B0"/>
    <w:rsid w:val="003873E7"/>
    <w:rsid w:val="00387481"/>
    <w:rsid w:val="00387C9D"/>
    <w:rsid w:val="0039015E"/>
    <w:rsid w:val="00390493"/>
    <w:rsid w:val="003913BC"/>
    <w:rsid w:val="00391E0F"/>
    <w:rsid w:val="00391FA8"/>
    <w:rsid w:val="00392052"/>
    <w:rsid w:val="003920EF"/>
    <w:rsid w:val="00392A8B"/>
    <w:rsid w:val="00392DF3"/>
    <w:rsid w:val="0039310C"/>
    <w:rsid w:val="0039360C"/>
    <w:rsid w:val="003938B5"/>
    <w:rsid w:val="0039398B"/>
    <w:rsid w:val="00393F9A"/>
    <w:rsid w:val="003942A9"/>
    <w:rsid w:val="003948F0"/>
    <w:rsid w:val="00394990"/>
    <w:rsid w:val="00394C71"/>
    <w:rsid w:val="003953A4"/>
    <w:rsid w:val="00395433"/>
    <w:rsid w:val="003960B3"/>
    <w:rsid w:val="003962AB"/>
    <w:rsid w:val="003964B1"/>
    <w:rsid w:val="00396594"/>
    <w:rsid w:val="00396675"/>
    <w:rsid w:val="0039775A"/>
    <w:rsid w:val="00397946"/>
    <w:rsid w:val="00397996"/>
    <w:rsid w:val="00397A37"/>
    <w:rsid w:val="00397A44"/>
    <w:rsid w:val="00397BCE"/>
    <w:rsid w:val="003A040D"/>
    <w:rsid w:val="003A05C5"/>
    <w:rsid w:val="003A091D"/>
    <w:rsid w:val="003A0D98"/>
    <w:rsid w:val="003A1091"/>
    <w:rsid w:val="003A1105"/>
    <w:rsid w:val="003A1711"/>
    <w:rsid w:val="003A211B"/>
    <w:rsid w:val="003A22E0"/>
    <w:rsid w:val="003A299F"/>
    <w:rsid w:val="003A2F62"/>
    <w:rsid w:val="003A3F7E"/>
    <w:rsid w:val="003A4499"/>
    <w:rsid w:val="003A4515"/>
    <w:rsid w:val="003A4911"/>
    <w:rsid w:val="003A4EFD"/>
    <w:rsid w:val="003A5234"/>
    <w:rsid w:val="003A6EF0"/>
    <w:rsid w:val="003A73CD"/>
    <w:rsid w:val="003A7B0E"/>
    <w:rsid w:val="003A7BB8"/>
    <w:rsid w:val="003B04D7"/>
    <w:rsid w:val="003B057C"/>
    <w:rsid w:val="003B06F7"/>
    <w:rsid w:val="003B0BF4"/>
    <w:rsid w:val="003B0EF5"/>
    <w:rsid w:val="003B13A8"/>
    <w:rsid w:val="003B1948"/>
    <w:rsid w:val="003B2A96"/>
    <w:rsid w:val="003B34FE"/>
    <w:rsid w:val="003B3CDF"/>
    <w:rsid w:val="003B4477"/>
    <w:rsid w:val="003B4748"/>
    <w:rsid w:val="003B48B1"/>
    <w:rsid w:val="003B4927"/>
    <w:rsid w:val="003B4B60"/>
    <w:rsid w:val="003B50F4"/>
    <w:rsid w:val="003B54D3"/>
    <w:rsid w:val="003B551A"/>
    <w:rsid w:val="003B56C7"/>
    <w:rsid w:val="003B59CF"/>
    <w:rsid w:val="003B5C49"/>
    <w:rsid w:val="003B620B"/>
    <w:rsid w:val="003B67E0"/>
    <w:rsid w:val="003B6CC5"/>
    <w:rsid w:val="003B6E45"/>
    <w:rsid w:val="003B7236"/>
    <w:rsid w:val="003B796F"/>
    <w:rsid w:val="003C08E5"/>
    <w:rsid w:val="003C115D"/>
    <w:rsid w:val="003C18BE"/>
    <w:rsid w:val="003C19E7"/>
    <w:rsid w:val="003C1CD0"/>
    <w:rsid w:val="003C2488"/>
    <w:rsid w:val="003C25C7"/>
    <w:rsid w:val="003C2760"/>
    <w:rsid w:val="003C279F"/>
    <w:rsid w:val="003C2C83"/>
    <w:rsid w:val="003C2CF7"/>
    <w:rsid w:val="003C2D3F"/>
    <w:rsid w:val="003C2E12"/>
    <w:rsid w:val="003C3696"/>
    <w:rsid w:val="003C3D07"/>
    <w:rsid w:val="003C441D"/>
    <w:rsid w:val="003C45CF"/>
    <w:rsid w:val="003C4A86"/>
    <w:rsid w:val="003C5410"/>
    <w:rsid w:val="003C5A5A"/>
    <w:rsid w:val="003C5FCD"/>
    <w:rsid w:val="003C7553"/>
    <w:rsid w:val="003C791A"/>
    <w:rsid w:val="003C7C68"/>
    <w:rsid w:val="003C7E3C"/>
    <w:rsid w:val="003C7ECB"/>
    <w:rsid w:val="003D0A55"/>
    <w:rsid w:val="003D0A58"/>
    <w:rsid w:val="003D0B60"/>
    <w:rsid w:val="003D0D06"/>
    <w:rsid w:val="003D1490"/>
    <w:rsid w:val="003D14F7"/>
    <w:rsid w:val="003D1539"/>
    <w:rsid w:val="003D186F"/>
    <w:rsid w:val="003D1BEE"/>
    <w:rsid w:val="003D1D7C"/>
    <w:rsid w:val="003D2466"/>
    <w:rsid w:val="003D2D84"/>
    <w:rsid w:val="003D2E99"/>
    <w:rsid w:val="003D3026"/>
    <w:rsid w:val="003D369B"/>
    <w:rsid w:val="003D3BBC"/>
    <w:rsid w:val="003D4CED"/>
    <w:rsid w:val="003D52B6"/>
    <w:rsid w:val="003D54E9"/>
    <w:rsid w:val="003D5666"/>
    <w:rsid w:val="003D5B9F"/>
    <w:rsid w:val="003D5E88"/>
    <w:rsid w:val="003D622D"/>
    <w:rsid w:val="003D62BD"/>
    <w:rsid w:val="003D6523"/>
    <w:rsid w:val="003D68A8"/>
    <w:rsid w:val="003D69FB"/>
    <w:rsid w:val="003D7523"/>
    <w:rsid w:val="003D7FE1"/>
    <w:rsid w:val="003E00A9"/>
    <w:rsid w:val="003E03F9"/>
    <w:rsid w:val="003E0864"/>
    <w:rsid w:val="003E0A13"/>
    <w:rsid w:val="003E0BC3"/>
    <w:rsid w:val="003E14F9"/>
    <w:rsid w:val="003E16AF"/>
    <w:rsid w:val="003E1718"/>
    <w:rsid w:val="003E1A36"/>
    <w:rsid w:val="003E1F1C"/>
    <w:rsid w:val="003E1F20"/>
    <w:rsid w:val="003E2656"/>
    <w:rsid w:val="003E2B45"/>
    <w:rsid w:val="003E2F1E"/>
    <w:rsid w:val="003E30D3"/>
    <w:rsid w:val="003E3C05"/>
    <w:rsid w:val="003E3D0F"/>
    <w:rsid w:val="003E3D85"/>
    <w:rsid w:val="003E444D"/>
    <w:rsid w:val="003E46DA"/>
    <w:rsid w:val="003E4781"/>
    <w:rsid w:val="003E4790"/>
    <w:rsid w:val="003E4BEE"/>
    <w:rsid w:val="003E4EC7"/>
    <w:rsid w:val="003E52FC"/>
    <w:rsid w:val="003E5982"/>
    <w:rsid w:val="003E671A"/>
    <w:rsid w:val="003E676A"/>
    <w:rsid w:val="003E6A98"/>
    <w:rsid w:val="003E6D86"/>
    <w:rsid w:val="003E7637"/>
    <w:rsid w:val="003E7A82"/>
    <w:rsid w:val="003E7FF6"/>
    <w:rsid w:val="003F0337"/>
    <w:rsid w:val="003F0717"/>
    <w:rsid w:val="003F10B6"/>
    <w:rsid w:val="003F117E"/>
    <w:rsid w:val="003F1ED1"/>
    <w:rsid w:val="003F2320"/>
    <w:rsid w:val="003F28C9"/>
    <w:rsid w:val="003F2968"/>
    <w:rsid w:val="003F2CED"/>
    <w:rsid w:val="003F30B4"/>
    <w:rsid w:val="003F3286"/>
    <w:rsid w:val="003F37B3"/>
    <w:rsid w:val="003F390F"/>
    <w:rsid w:val="003F45A2"/>
    <w:rsid w:val="003F4607"/>
    <w:rsid w:val="003F511B"/>
    <w:rsid w:val="003F51AC"/>
    <w:rsid w:val="003F5305"/>
    <w:rsid w:val="003F57AC"/>
    <w:rsid w:val="003F5A0B"/>
    <w:rsid w:val="003F62DA"/>
    <w:rsid w:val="003F6AAD"/>
    <w:rsid w:val="003F6C51"/>
    <w:rsid w:val="003F77D6"/>
    <w:rsid w:val="003F7AD5"/>
    <w:rsid w:val="004000C0"/>
    <w:rsid w:val="004004D4"/>
    <w:rsid w:val="0040058C"/>
    <w:rsid w:val="00400AFA"/>
    <w:rsid w:val="00400C09"/>
    <w:rsid w:val="004013CC"/>
    <w:rsid w:val="00401931"/>
    <w:rsid w:val="00402786"/>
    <w:rsid w:val="00402A64"/>
    <w:rsid w:val="00402ACD"/>
    <w:rsid w:val="00402E5A"/>
    <w:rsid w:val="00403074"/>
    <w:rsid w:val="00403504"/>
    <w:rsid w:val="0040358D"/>
    <w:rsid w:val="004037D9"/>
    <w:rsid w:val="0040395B"/>
    <w:rsid w:val="004039E0"/>
    <w:rsid w:val="00403C19"/>
    <w:rsid w:val="00403C8D"/>
    <w:rsid w:val="0040406B"/>
    <w:rsid w:val="004040C2"/>
    <w:rsid w:val="00405DEC"/>
    <w:rsid w:val="00406658"/>
    <w:rsid w:val="0040668F"/>
    <w:rsid w:val="00406ECC"/>
    <w:rsid w:val="00406EFD"/>
    <w:rsid w:val="00407025"/>
    <w:rsid w:val="004108F9"/>
    <w:rsid w:val="00411908"/>
    <w:rsid w:val="00411E73"/>
    <w:rsid w:val="004125F6"/>
    <w:rsid w:val="0041325E"/>
    <w:rsid w:val="00413622"/>
    <w:rsid w:val="0041376E"/>
    <w:rsid w:val="004137CD"/>
    <w:rsid w:val="00413EF8"/>
    <w:rsid w:val="00414ECC"/>
    <w:rsid w:val="00415738"/>
    <w:rsid w:val="00416856"/>
    <w:rsid w:val="00416915"/>
    <w:rsid w:val="004169E9"/>
    <w:rsid w:val="00416ED7"/>
    <w:rsid w:val="004174ED"/>
    <w:rsid w:val="0041771B"/>
    <w:rsid w:val="00417776"/>
    <w:rsid w:val="0041778D"/>
    <w:rsid w:val="00417B70"/>
    <w:rsid w:val="00417CC7"/>
    <w:rsid w:val="00417E12"/>
    <w:rsid w:val="00417F2C"/>
    <w:rsid w:val="0042142F"/>
    <w:rsid w:val="004219D4"/>
    <w:rsid w:val="004219DC"/>
    <w:rsid w:val="00422D71"/>
    <w:rsid w:val="00422F87"/>
    <w:rsid w:val="00423374"/>
    <w:rsid w:val="004235CA"/>
    <w:rsid w:val="00423C66"/>
    <w:rsid w:val="00423D0D"/>
    <w:rsid w:val="00423F37"/>
    <w:rsid w:val="004240AC"/>
    <w:rsid w:val="0042418E"/>
    <w:rsid w:val="004243A3"/>
    <w:rsid w:val="004243FC"/>
    <w:rsid w:val="004248FA"/>
    <w:rsid w:val="00424E52"/>
    <w:rsid w:val="004253CE"/>
    <w:rsid w:val="0042661D"/>
    <w:rsid w:val="0042700C"/>
    <w:rsid w:val="00427353"/>
    <w:rsid w:val="00427716"/>
    <w:rsid w:val="004278CE"/>
    <w:rsid w:val="004278FC"/>
    <w:rsid w:val="00427A40"/>
    <w:rsid w:val="00427C5B"/>
    <w:rsid w:val="00427E56"/>
    <w:rsid w:val="00427F55"/>
    <w:rsid w:val="00430421"/>
    <w:rsid w:val="004309D6"/>
    <w:rsid w:val="00430F72"/>
    <w:rsid w:val="00431BC8"/>
    <w:rsid w:val="00431CED"/>
    <w:rsid w:val="00432691"/>
    <w:rsid w:val="00433136"/>
    <w:rsid w:val="004333F9"/>
    <w:rsid w:val="004334E5"/>
    <w:rsid w:val="0043362B"/>
    <w:rsid w:val="00433652"/>
    <w:rsid w:val="004340C2"/>
    <w:rsid w:val="00434473"/>
    <w:rsid w:val="00434723"/>
    <w:rsid w:val="0043522A"/>
    <w:rsid w:val="00435689"/>
    <w:rsid w:val="00435A6D"/>
    <w:rsid w:val="004363FB"/>
    <w:rsid w:val="00436643"/>
    <w:rsid w:val="004366FF"/>
    <w:rsid w:val="00437202"/>
    <w:rsid w:val="004373A4"/>
    <w:rsid w:val="004374BD"/>
    <w:rsid w:val="004374FC"/>
    <w:rsid w:val="00437723"/>
    <w:rsid w:val="0043794E"/>
    <w:rsid w:val="00437C0B"/>
    <w:rsid w:val="00437FCA"/>
    <w:rsid w:val="00440045"/>
    <w:rsid w:val="0044082E"/>
    <w:rsid w:val="00440DE6"/>
    <w:rsid w:val="00440FB2"/>
    <w:rsid w:val="0044106E"/>
    <w:rsid w:val="0044119C"/>
    <w:rsid w:val="00441DB8"/>
    <w:rsid w:val="00442523"/>
    <w:rsid w:val="004426C5"/>
    <w:rsid w:val="0044329F"/>
    <w:rsid w:val="00443C54"/>
    <w:rsid w:val="00443DD4"/>
    <w:rsid w:val="004443B8"/>
    <w:rsid w:val="00444DEE"/>
    <w:rsid w:val="00445418"/>
    <w:rsid w:val="00445560"/>
    <w:rsid w:val="00445C2A"/>
    <w:rsid w:val="00445DAE"/>
    <w:rsid w:val="004462CE"/>
    <w:rsid w:val="0044636E"/>
    <w:rsid w:val="00446411"/>
    <w:rsid w:val="004469B1"/>
    <w:rsid w:val="00446AB9"/>
    <w:rsid w:val="00446DFE"/>
    <w:rsid w:val="00446EF3"/>
    <w:rsid w:val="00447140"/>
    <w:rsid w:val="00447773"/>
    <w:rsid w:val="004500C1"/>
    <w:rsid w:val="0045012A"/>
    <w:rsid w:val="004507AC"/>
    <w:rsid w:val="00450822"/>
    <w:rsid w:val="00450D23"/>
    <w:rsid w:val="004510D5"/>
    <w:rsid w:val="00451476"/>
    <w:rsid w:val="00451AB1"/>
    <w:rsid w:val="00451F52"/>
    <w:rsid w:val="00452369"/>
    <w:rsid w:val="004530FE"/>
    <w:rsid w:val="00453352"/>
    <w:rsid w:val="00453929"/>
    <w:rsid w:val="00453EDA"/>
    <w:rsid w:val="004540A0"/>
    <w:rsid w:val="0045439F"/>
    <w:rsid w:val="004553D3"/>
    <w:rsid w:val="00455921"/>
    <w:rsid w:val="004560F9"/>
    <w:rsid w:val="004561A8"/>
    <w:rsid w:val="004561BB"/>
    <w:rsid w:val="004569C7"/>
    <w:rsid w:val="004569D0"/>
    <w:rsid w:val="00456F61"/>
    <w:rsid w:val="00457480"/>
    <w:rsid w:val="004574DB"/>
    <w:rsid w:val="0045779C"/>
    <w:rsid w:val="00460182"/>
    <w:rsid w:val="00460374"/>
    <w:rsid w:val="00460407"/>
    <w:rsid w:val="0046066A"/>
    <w:rsid w:val="00460BCB"/>
    <w:rsid w:val="00460E0E"/>
    <w:rsid w:val="00461610"/>
    <w:rsid w:val="00461775"/>
    <w:rsid w:val="00461AA2"/>
    <w:rsid w:val="00461B85"/>
    <w:rsid w:val="00462384"/>
    <w:rsid w:val="0046253D"/>
    <w:rsid w:val="00462985"/>
    <w:rsid w:val="00462DD8"/>
    <w:rsid w:val="00462EEF"/>
    <w:rsid w:val="00463767"/>
    <w:rsid w:val="00464781"/>
    <w:rsid w:val="00464B01"/>
    <w:rsid w:val="004654D5"/>
    <w:rsid w:val="0046585C"/>
    <w:rsid w:val="00465B0E"/>
    <w:rsid w:val="00465EAB"/>
    <w:rsid w:val="00465FB5"/>
    <w:rsid w:val="004660C5"/>
    <w:rsid w:val="0046699D"/>
    <w:rsid w:val="00466F78"/>
    <w:rsid w:val="00467122"/>
    <w:rsid w:val="00467724"/>
    <w:rsid w:val="0046779E"/>
    <w:rsid w:val="00467AB0"/>
    <w:rsid w:val="00467B40"/>
    <w:rsid w:val="00467C21"/>
    <w:rsid w:val="00467D22"/>
    <w:rsid w:val="004702CE"/>
    <w:rsid w:val="00470637"/>
    <w:rsid w:val="00470A9A"/>
    <w:rsid w:val="00470C57"/>
    <w:rsid w:val="00470FB0"/>
    <w:rsid w:val="0047108F"/>
    <w:rsid w:val="004714D7"/>
    <w:rsid w:val="00471D40"/>
    <w:rsid w:val="00471DB7"/>
    <w:rsid w:val="00471E42"/>
    <w:rsid w:val="00471F72"/>
    <w:rsid w:val="0047212E"/>
    <w:rsid w:val="004721B8"/>
    <w:rsid w:val="00472472"/>
    <w:rsid w:val="00472B54"/>
    <w:rsid w:val="00472D00"/>
    <w:rsid w:val="00473251"/>
    <w:rsid w:val="00473ABE"/>
    <w:rsid w:val="00473CE7"/>
    <w:rsid w:val="00474014"/>
    <w:rsid w:val="0047483C"/>
    <w:rsid w:val="00474EDD"/>
    <w:rsid w:val="00475923"/>
    <w:rsid w:val="00475AC5"/>
    <w:rsid w:val="00475FA8"/>
    <w:rsid w:val="00476108"/>
    <w:rsid w:val="00476124"/>
    <w:rsid w:val="004767CE"/>
    <w:rsid w:val="00476A32"/>
    <w:rsid w:val="00476C60"/>
    <w:rsid w:val="00477053"/>
    <w:rsid w:val="00477783"/>
    <w:rsid w:val="00477DF6"/>
    <w:rsid w:val="004807C0"/>
    <w:rsid w:val="0048090E"/>
    <w:rsid w:val="004815C6"/>
    <w:rsid w:val="0048190E"/>
    <w:rsid w:val="00481A21"/>
    <w:rsid w:val="00481B49"/>
    <w:rsid w:val="004822F5"/>
    <w:rsid w:val="004825CE"/>
    <w:rsid w:val="004826A8"/>
    <w:rsid w:val="00482B72"/>
    <w:rsid w:val="00482BC3"/>
    <w:rsid w:val="00482BD6"/>
    <w:rsid w:val="00482F84"/>
    <w:rsid w:val="00483309"/>
    <w:rsid w:val="00483394"/>
    <w:rsid w:val="00483B64"/>
    <w:rsid w:val="00484187"/>
    <w:rsid w:val="004844E6"/>
    <w:rsid w:val="004857F4"/>
    <w:rsid w:val="00486BC0"/>
    <w:rsid w:val="00486CAC"/>
    <w:rsid w:val="004879BA"/>
    <w:rsid w:val="0049035C"/>
    <w:rsid w:val="00490432"/>
    <w:rsid w:val="00490B1F"/>
    <w:rsid w:val="00490C21"/>
    <w:rsid w:val="0049102E"/>
    <w:rsid w:val="004913EB"/>
    <w:rsid w:val="00491585"/>
    <w:rsid w:val="00491875"/>
    <w:rsid w:val="00491D29"/>
    <w:rsid w:val="00491FC5"/>
    <w:rsid w:val="00492138"/>
    <w:rsid w:val="0049265D"/>
    <w:rsid w:val="00492B2F"/>
    <w:rsid w:val="00492E85"/>
    <w:rsid w:val="00493186"/>
    <w:rsid w:val="00493666"/>
    <w:rsid w:val="00493DD8"/>
    <w:rsid w:val="004940C1"/>
    <w:rsid w:val="0049422F"/>
    <w:rsid w:val="0049430E"/>
    <w:rsid w:val="004957F2"/>
    <w:rsid w:val="00495840"/>
    <w:rsid w:val="00495F21"/>
    <w:rsid w:val="00495F5A"/>
    <w:rsid w:val="00496044"/>
    <w:rsid w:val="00496CD1"/>
    <w:rsid w:val="00496F61"/>
    <w:rsid w:val="00496FB7"/>
    <w:rsid w:val="0049709D"/>
    <w:rsid w:val="00497350"/>
    <w:rsid w:val="00497777"/>
    <w:rsid w:val="004A05F3"/>
    <w:rsid w:val="004A0B09"/>
    <w:rsid w:val="004A0D35"/>
    <w:rsid w:val="004A0F72"/>
    <w:rsid w:val="004A1F33"/>
    <w:rsid w:val="004A235F"/>
    <w:rsid w:val="004A2535"/>
    <w:rsid w:val="004A34B4"/>
    <w:rsid w:val="004A34ED"/>
    <w:rsid w:val="004A3AD1"/>
    <w:rsid w:val="004A3C87"/>
    <w:rsid w:val="004A4A2E"/>
    <w:rsid w:val="004A4F3D"/>
    <w:rsid w:val="004A5515"/>
    <w:rsid w:val="004A56BB"/>
    <w:rsid w:val="004A5FBE"/>
    <w:rsid w:val="004A672D"/>
    <w:rsid w:val="004A67E8"/>
    <w:rsid w:val="004A68A3"/>
    <w:rsid w:val="004A7D3B"/>
    <w:rsid w:val="004A7FD3"/>
    <w:rsid w:val="004B04BD"/>
    <w:rsid w:val="004B072F"/>
    <w:rsid w:val="004B1A56"/>
    <w:rsid w:val="004B1EE3"/>
    <w:rsid w:val="004B224E"/>
    <w:rsid w:val="004B338E"/>
    <w:rsid w:val="004B37FB"/>
    <w:rsid w:val="004B3A40"/>
    <w:rsid w:val="004B4661"/>
    <w:rsid w:val="004B4D41"/>
    <w:rsid w:val="004B4F38"/>
    <w:rsid w:val="004B50C1"/>
    <w:rsid w:val="004B5AE2"/>
    <w:rsid w:val="004B5CD1"/>
    <w:rsid w:val="004B5F3F"/>
    <w:rsid w:val="004B68BD"/>
    <w:rsid w:val="004B6DCC"/>
    <w:rsid w:val="004B6E0C"/>
    <w:rsid w:val="004B6F63"/>
    <w:rsid w:val="004B75B7"/>
    <w:rsid w:val="004B7BF1"/>
    <w:rsid w:val="004B7E85"/>
    <w:rsid w:val="004C0E08"/>
    <w:rsid w:val="004C105D"/>
    <w:rsid w:val="004C131F"/>
    <w:rsid w:val="004C1D2E"/>
    <w:rsid w:val="004C1DA0"/>
    <w:rsid w:val="004C1F7D"/>
    <w:rsid w:val="004C248F"/>
    <w:rsid w:val="004C24CB"/>
    <w:rsid w:val="004C2637"/>
    <w:rsid w:val="004C2706"/>
    <w:rsid w:val="004C2B0C"/>
    <w:rsid w:val="004C396C"/>
    <w:rsid w:val="004C3BB9"/>
    <w:rsid w:val="004C3D65"/>
    <w:rsid w:val="004C3DE0"/>
    <w:rsid w:val="004C4235"/>
    <w:rsid w:val="004C43AC"/>
    <w:rsid w:val="004C445B"/>
    <w:rsid w:val="004C45FF"/>
    <w:rsid w:val="004C4F88"/>
    <w:rsid w:val="004C5399"/>
    <w:rsid w:val="004C5440"/>
    <w:rsid w:val="004C6517"/>
    <w:rsid w:val="004C719E"/>
    <w:rsid w:val="004C73EB"/>
    <w:rsid w:val="004C7488"/>
    <w:rsid w:val="004C760C"/>
    <w:rsid w:val="004C760E"/>
    <w:rsid w:val="004C79A9"/>
    <w:rsid w:val="004C7A6D"/>
    <w:rsid w:val="004C7CAD"/>
    <w:rsid w:val="004C7E93"/>
    <w:rsid w:val="004C7F9C"/>
    <w:rsid w:val="004D02B8"/>
    <w:rsid w:val="004D06B1"/>
    <w:rsid w:val="004D073B"/>
    <w:rsid w:val="004D084B"/>
    <w:rsid w:val="004D1339"/>
    <w:rsid w:val="004D13B2"/>
    <w:rsid w:val="004D151E"/>
    <w:rsid w:val="004D1612"/>
    <w:rsid w:val="004D16F0"/>
    <w:rsid w:val="004D1802"/>
    <w:rsid w:val="004D1B84"/>
    <w:rsid w:val="004D1C4A"/>
    <w:rsid w:val="004D1EE8"/>
    <w:rsid w:val="004D2064"/>
    <w:rsid w:val="004D2211"/>
    <w:rsid w:val="004D29B3"/>
    <w:rsid w:val="004D2A31"/>
    <w:rsid w:val="004D2BEF"/>
    <w:rsid w:val="004D336C"/>
    <w:rsid w:val="004D3F94"/>
    <w:rsid w:val="004D4906"/>
    <w:rsid w:val="004D4CD4"/>
    <w:rsid w:val="004D5BC9"/>
    <w:rsid w:val="004D6220"/>
    <w:rsid w:val="004D626F"/>
    <w:rsid w:val="004D6DE1"/>
    <w:rsid w:val="004D7304"/>
    <w:rsid w:val="004D73D4"/>
    <w:rsid w:val="004D7F9A"/>
    <w:rsid w:val="004E0362"/>
    <w:rsid w:val="004E03A2"/>
    <w:rsid w:val="004E17CC"/>
    <w:rsid w:val="004E1868"/>
    <w:rsid w:val="004E298C"/>
    <w:rsid w:val="004E311D"/>
    <w:rsid w:val="004E3972"/>
    <w:rsid w:val="004E3C2E"/>
    <w:rsid w:val="004E3E5D"/>
    <w:rsid w:val="004E3F8D"/>
    <w:rsid w:val="004E4442"/>
    <w:rsid w:val="004E4621"/>
    <w:rsid w:val="004E4B11"/>
    <w:rsid w:val="004E4DFF"/>
    <w:rsid w:val="004E4EE1"/>
    <w:rsid w:val="004E5A2D"/>
    <w:rsid w:val="004E6664"/>
    <w:rsid w:val="004E6C04"/>
    <w:rsid w:val="004E72BD"/>
    <w:rsid w:val="004E73D4"/>
    <w:rsid w:val="004E7642"/>
    <w:rsid w:val="004E769A"/>
    <w:rsid w:val="004E779C"/>
    <w:rsid w:val="004E7C7E"/>
    <w:rsid w:val="004E7EEA"/>
    <w:rsid w:val="004E7FE1"/>
    <w:rsid w:val="004F04BE"/>
    <w:rsid w:val="004F0519"/>
    <w:rsid w:val="004F0629"/>
    <w:rsid w:val="004F083C"/>
    <w:rsid w:val="004F08C2"/>
    <w:rsid w:val="004F0A06"/>
    <w:rsid w:val="004F0C2D"/>
    <w:rsid w:val="004F0E25"/>
    <w:rsid w:val="004F0EDA"/>
    <w:rsid w:val="004F1224"/>
    <w:rsid w:val="004F15EE"/>
    <w:rsid w:val="004F17EF"/>
    <w:rsid w:val="004F187F"/>
    <w:rsid w:val="004F1B77"/>
    <w:rsid w:val="004F1BFD"/>
    <w:rsid w:val="004F1C87"/>
    <w:rsid w:val="004F20CC"/>
    <w:rsid w:val="004F239E"/>
    <w:rsid w:val="004F2855"/>
    <w:rsid w:val="004F28AA"/>
    <w:rsid w:val="004F2C73"/>
    <w:rsid w:val="004F322B"/>
    <w:rsid w:val="004F3532"/>
    <w:rsid w:val="004F43DF"/>
    <w:rsid w:val="004F4A1E"/>
    <w:rsid w:val="004F4ADD"/>
    <w:rsid w:val="004F4BED"/>
    <w:rsid w:val="004F5605"/>
    <w:rsid w:val="004F5BF1"/>
    <w:rsid w:val="004F5C1A"/>
    <w:rsid w:val="004F6073"/>
    <w:rsid w:val="004F60A8"/>
    <w:rsid w:val="004F696C"/>
    <w:rsid w:val="004F7338"/>
    <w:rsid w:val="004F770D"/>
    <w:rsid w:val="004F7EAB"/>
    <w:rsid w:val="00500FE3"/>
    <w:rsid w:val="00501067"/>
    <w:rsid w:val="00501428"/>
    <w:rsid w:val="0050145F"/>
    <w:rsid w:val="0050153C"/>
    <w:rsid w:val="00501552"/>
    <w:rsid w:val="005018BD"/>
    <w:rsid w:val="00501C6E"/>
    <w:rsid w:val="0050213B"/>
    <w:rsid w:val="005025CC"/>
    <w:rsid w:val="00502B63"/>
    <w:rsid w:val="00502C8E"/>
    <w:rsid w:val="005034A8"/>
    <w:rsid w:val="00503872"/>
    <w:rsid w:val="00503CB2"/>
    <w:rsid w:val="00503E97"/>
    <w:rsid w:val="00504101"/>
    <w:rsid w:val="00504533"/>
    <w:rsid w:val="00505285"/>
    <w:rsid w:val="00505288"/>
    <w:rsid w:val="005052CF"/>
    <w:rsid w:val="00505302"/>
    <w:rsid w:val="00505638"/>
    <w:rsid w:val="00505B80"/>
    <w:rsid w:val="00505EAE"/>
    <w:rsid w:val="00506428"/>
    <w:rsid w:val="005064B6"/>
    <w:rsid w:val="0050680E"/>
    <w:rsid w:val="005072A1"/>
    <w:rsid w:val="00507340"/>
    <w:rsid w:val="005077DB"/>
    <w:rsid w:val="0050791A"/>
    <w:rsid w:val="00510011"/>
    <w:rsid w:val="00510603"/>
    <w:rsid w:val="005107A3"/>
    <w:rsid w:val="00510A22"/>
    <w:rsid w:val="00510BBB"/>
    <w:rsid w:val="00510FEB"/>
    <w:rsid w:val="00511825"/>
    <w:rsid w:val="00511932"/>
    <w:rsid w:val="00511B81"/>
    <w:rsid w:val="00511FB8"/>
    <w:rsid w:val="005122FA"/>
    <w:rsid w:val="0051290F"/>
    <w:rsid w:val="00512956"/>
    <w:rsid w:val="005130FC"/>
    <w:rsid w:val="0051316E"/>
    <w:rsid w:val="00513848"/>
    <w:rsid w:val="00514181"/>
    <w:rsid w:val="00514AC1"/>
    <w:rsid w:val="00514D04"/>
    <w:rsid w:val="00514EFA"/>
    <w:rsid w:val="0051574A"/>
    <w:rsid w:val="005157F2"/>
    <w:rsid w:val="0051598E"/>
    <w:rsid w:val="00515CA3"/>
    <w:rsid w:val="00516147"/>
    <w:rsid w:val="0051622D"/>
    <w:rsid w:val="005166DB"/>
    <w:rsid w:val="00516A6C"/>
    <w:rsid w:val="00516A7B"/>
    <w:rsid w:val="00516CB7"/>
    <w:rsid w:val="0051720B"/>
    <w:rsid w:val="0051797B"/>
    <w:rsid w:val="00517EE7"/>
    <w:rsid w:val="0052011A"/>
    <w:rsid w:val="0052047F"/>
    <w:rsid w:val="00520573"/>
    <w:rsid w:val="0052131D"/>
    <w:rsid w:val="0052137D"/>
    <w:rsid w:val="00521F30"/>
    <w:rsid w:val="005226A5"/>
    <w:rsid w:val="00522867"/>
    <w:rsid w:val="005228BA"/>
    <w:rsid w:val="005238A7"/>
    <w:rsid w:val="00523A7B"/>
    <w:rsid w:val="00524111"/>
    <w:rsid w:val="00524520"/>
    <w:rsid w:val="00524735"/>
    <w:rsid w:val="00524A33"/>
    <w:rsid w:val="005250AE"/>
    <w:rsid w:val="005255F8"/>
    <w:rsid w:val="00525DE4"/>
    <w:rsid w:val="00525DEA"/>
    <w:rsid w:val="00526091"/>
    <w:rsid w:val="005261B9"/>
    <w:rsid w:val="00526434"/>
    <w:rsid w:val="005270E5"/>
    <w:rsid w:val="0052729B"/>
    <w:rsid w:val="005275FC"/>
    <w:rsid w:val="00527E44"/>
    <w:rsid w:val="005306CB"/>
    <w:rsid w:val="00530C9C"/>
    <w:rsid w:val="005312BF"/>
    <w:rsid w:val="00531697"/>
    <w:rsid w:val="0053181D"/>
    <w:rsid w:val="00531829"/>
    <w:rsid w:val="00531BB8"/>
    <w:rsid w:val="00531CD3"/>
    <w:rsid w:val="00531E79"/>
    <w:rsid w:val="00532896"/>
    <w:rsid w:val="00532CE3"/>
    <w:rsid w:val="00532FAC"/>
    <w:rsid w:val="0053383B"/>
    <w:rsid w:val="00533B40"/>
    <w:rsid w:val="00534870"/>
    <w:rsid w:val="00534C5E"/>
    <w:rsid w:val="00534D17"/>
    <w:rsid w:val="00536042"/>
    <w:rsid w:val="00536657"/>
    <w:rsid w:val="00537629"/>
    <w:rsid w:val="0053777C"/>
    <w:rsid w:val="00537934"/>
    <w:rsid w:val="0053793D"/>
    <w:rsid w:val="0054152D"/>
    <w:rsid w:val="00541B31"/>
    <w:rsid w:val="00541B3F"/>
    <w:rsid w:val="00541C27"/>
    <w:rsid w:val="0054250A"/>
    <w:rsid w:val="00543836"/>
    <w:rsid w:val="00543B15"/>
    <w:rsid w:val="00544195"/>
    <w:rsid w:val="005443A2"/>
    <w:rsid w:val="005448A5"/>
    <w:rsid w:val="00544D51"/>
    <w:rsid w:val="00544E87"/>
    <w:rsid w:val="00545C20"/>
    <w:rsid w:val="00545EE9"/>
    <w:rsid w:val="005462CE"/>
    <w:rsid w:val="00546A6B"/>
    <w:rsid w:val="00546C16"/>
    <w:rsid w:val="005470EF"/>
    <w:rsid w:val="00550E82"/>
    <w:rsid w:val="00551047"/>
    <w:rsid w:val="005510C0"/>
    <w:rsid w:val="00551E7C"/>
    <w:rsid w:val="00551F37"/>
    <w:rsid w:val="00552709"/>
    <w:rsid w:val="005527D4"/>
    <w:rsid w:val="00552FEE"/>
    <w:rsid w:val="00553232"/>
    <w:rsid w:val="0055415C"/>
    <w:rsid w:val="00554647"/>
    <w:rsid w:val="00554670"/>
    <w:rsid w:val="005546B7"/>
    <w:rsid w:val="005548CE"/>
    <w:rsid w:val="005549B4"/>
    <w:rsid w:val="00554EC3"/>
    <w:rsid w:val="00554F85"/>
    <w:rsid w:val="005553AD"/>
    <w:rsid w:val="005553C4"/>
    <w:rsid w:val="005554E6"/>
    <w:rsid w:val="005557BD"/>
    <w:rsid w:val="005559C4"/>
    <w:rsid w:val="00555C8E"/>
    <w:rsid w:val="00555EA9"/>
    <w:rsid w:val="00556119"/>
    <w:rsid w:val="00556395"/>
    <w:rsid w:val="00556715"/>
    <w:rsid w:val="00556EA9"/>
    <w:rsid w:val="00557016"/>
    <w:rsid w:val="0055744A"/>
    <w:rsid w:val="00557473"/>
    <w:rsid w:val="005575E3"/>
    <w:rsid w:val="00557F5B"/>
    <w:rsid w:val="0056017D"/>
    <w:rsid w:val="005604F4"/>
    <w:rsid w:val="00560C14"/>
    <w:rsid w:val="00561D65"/>
    <w:rsid w:val="00562163"/>
    <w:rsid w:val="00562342"/>
    <w:rsid w:val="00562A9F"/>
    <w:rsid w:val="00563003"/>
    <w:rsid w:val="00563D83"/>
    <w:rsid w:val="00564014"/>
    <w:rsid w:val="0056417A"/>
    <w:rsid w:val="00564759"/>
    <w:rsid w:val="00564BB1"/>
    <w:rsid w:val="00564C24"/>
    <w:rsid w:val="00564E91"/>
    <w:rsid w:val="005650AC"/>
    <w:rsid w:val="005652CD"/>
    <w:rsid w:val="005652F5"/>
    <w:rsid w:val="0056595B"/>
    <w:rsid w:val="00565A72"/>
    <w:rsid w:val="00565AA3"/>
    <w:rsid w:val="00565D9F"/>
    <w:rsid w:val="00566148"/>
    <w:rsid w:val="00566251"/>
    <w:rsid w:val="00566AB2"/>
    <w:rsid w:val="00566B22"/>
    <w:rsid w:val="00566B63"/>
    <w:rsid w:val="00566C5F"/>
    <w:rsid w:val="00566E1B"/>
    <w:rsid w:val="00567E0C"/>
    <w:rsid w:val="00567EDE"/>
    <w:rsid w:val="00570006"/>
    <w:rsid w:val="0057015B"/>
    <w:rsid w:val="00570248"/>
    <w:rsid w:val="00570655"/>
    <w:rsid w:val="005707C3"/>
    <w:rsid w:val="00570B4F"/>
    <w:rsid w:val="005713F9"/>
    <w:rsid w:val="005717CA"/>
    <w:rsid w:val="00571BD0"/>
    <w:rsid w:val="00572650"/>
    <w:rsid w:val="00573088"/>
    <w:rsid w:val="005731DA"/>
    <w:rsid w:val="0057441B"/>
    <w:rsid w:val="00574A9A"/>
    <w:rsid w:val="00574AF6"/>
    <w:rsid w:val="005757D6"/>
    <w:rsid w:val="005757D8"/>
    <w:rsid w:val="00575C4B"/>
    <w:rsid w:val="0057620B"/>
    <w:rsid w:val="00576D19"/>
    <w:rsid w:val="00576FB0"/>
    <w:rsid w:val="005776B7"/>
    <w:rsid w:val="00577858"/>
    <w:rsid w:val="00580579"/>
    <w:rsid w:val="005807AD"/>
    <w:rsid w:val="00580C38"/>
    <w:rsid w:val="00581F17"/>
    <w:rsid w:val="0058244E"/>
    <w:rsid w:val="0058282E"/>
    <w:rsid w:val="00583363"/>
    <w:rsid w:val="00583C26"/>
    <w:rsid w:val="005841F1"/>
    <w:rsid w:val="00584305"/>
    <w:rsid w:val="0058452C"/>
    <w:rsid w:val="0058465D"/>
    <w:rsid w:val="00584B50"/>
    <w:rsid w:val="00584D4A"/>
    <w:rsid w:val="00585346"/>
    <w:rsid w:val="0058568C"/>
    <w:rsid w:val="00585997"/>
    <w:rsid w:val="005865C8"/>
    <w:rsid w:val="00586A61"/>
    <w:rsid w:val="00586AB2"/>
    <w:rsid w:val="00586F16"/>
    <w:rsid w:val="005870D9"/>
    <w:rsid w:val="0058724C"/>
    <w:rsid w:val="0058793D"/>
    <w:rsid w:val="00587D91"/>
    <w:rsid w:val="005902F1"/>
    <w:rsid w:val="00590EA8"/>
    <w:rsid w:val="00591505"/>
    <w:rsid w:val="0059186A"/>
    <w:rsid w:val="00591953"/>
    <w:rsid w:val="00591ACC"/>
    <w:rsid w:val="00591D8E"/>
    <w:rsid w:val="00592286"/>
    <w:rsid w:val="00592C6D"/>
    <w:rsid w:val="00592D74"/>
    <w:rsid w:val="005934A5"/>
    <w:rsid w:val="00593A37"/>
    <w:rsid w:val="00593AB7"/>
    <w:rsid w:val="00593F8E"/>
    <w:rsid w:val="005940D2"/>
    <w:rsid w:val="00595254"/>
    <w:rsid w:val="00595294"/>
    <w:rsid w:val="005952AF"/>
    <w:rsid w:val="00595510"/>
    <w:rsid w:val="005957DD"/>
    <w:rsid w:val="00595C17"/>
    <w:rsid w:val="005962B5"/>
    <w:rsid w:val="005962E9"/>
    <w:rsid w:val="0059649A"/>
    <w:rsid w:val="0059656E"/>
    <w:rsid w:val="005974A1"/>
    <w:rsid w:val="00597820"/>
    <w:rsid w:val="0059785E"/>
    <w:rsid w:val="00597B57"/>
    <w:rsid w:val="005A0100"/>
    <w:rsid w:val="005A04D9"/>
    <w:rsid w:val="005A065F"/>
    <w:rsid w:val="005A161C"/>
    <w:rsid w:val="005A1DC1"/>
    <w:rsid w:val="005A1E0E"/>
    <w:rsid w:val="005A20C5"/>
    <w:rsid w:val="005A254A"/>
    <w:rsid w:val="005A25D7"/>
    <w:rsid w:val="005A3087"/>
    <w:rsid w:val="005A3134"/>
    <w:rsid w:val="005A42DE"/>
    <w:rsid w:val="005A512C"/>
    <w:rsid w:val="005A5196"/>
    <w:rsid w:val="005A53E0"/>
    <w:rsid w:val="005A5B48"/>
    <w:rsid w:val="005A67A4"/>
    <w:rsid w:val="005A6B37"/>
    <w:rsid w:val="005A71AB"/>
    <w:rsid w:val="005A71B7"/>
    <w:rsid w:val="005A7479"/>
    <w:rsid w:val="005A7622"/>
    <w:rsid w:val="005A793D"/>
    <w:rsid w:val="005A7DE9"/>
    <w:rsid w:val="005A7F01"/>
    <w:rsid w:val="005B029E"/>
    <w:rsid w:val="005B02FE"/>
    <w:rsid w:val="005B05B2"/>
    <w:rsid w:val="005B06A6"/>
    <w:rsid w:val="005B0D44"/>
    <w:rsid w:val="005B0E04"/>
    <w:rsid w:val="005B1274"/>
    <w:rsid w:val="005B29BE"/>
    <w:rsid w:val="005B2B0C"/>
    <w:rsid w:val="005B3EA0"/>
    <w:rsid w:val="005B42C2"/>
    <w:rsid w:val="005B48DF"/>
    <w:rsid w:val="005B4A8D"/>
    <w:rsid w:val="005B4C00"/>
    <w:rsid w:val="005B4FC4"/>
    <w:rsid w:val="005B523E"/>
    <w:rsid w:val="005B54C1"/>
    <w:rsid w:val="005B5681"/>
    <w:rsid w:val="005B5AA5"/>
    <w:rsid w:val="005B6066"/>
    <w:rsid w:val="005B60A5"/>
    <w:rsid w:val="005B6911"/>
    <w:rsid w:val="005B723A"/>
    <w:rsid w:val="005B7753"/>
    <w:rsid w:val="005B7B71"/>
    <w:rsid w:val="005B7C72"/>
    <w:rsid w:val="005C02A9"/>
    <w:rsid w:val="005C0777"/>
    <w:rsid w:val="005C0F7F"/>
    <w:rsid w:val="005C1867"/>
    <w:rsid w:val="005C1E0D"/>
    <w:rsid w:val="005C2153"/>
    <w:rsid w:val="005C2476"/>
    <w:rsid w:val="005C316C"/>
    <w:rsid w:val="005C32BD"/>
    <w:rsid w:val="005C331D"/>
    <w:rsid w:val="005C3914"/>
    <w:rsid w:val="005C3B65"/>
    <w:rsid w:val="005C3DD3"/>
    <w:rsid w:val="005C484C"/>
    <w:rsid w:val="005C4B87"/>
    <w:rsid w:val="005C4FA6"/>
    <w:rsid w:val="005C52C7"/>
    <w:rsid w:val="005C5376"/>
    <w:rsid w:val="005C5490"/>
    <w:rsid w:val="005C6072"/>
    <w:rsid w:val="005C6B11"/>
    <w:rsid w:val="005C71A6"/>
    <w:rsid w:val="005C72EB"/>
    <w:rsid w:val="005C7694"/>
    <w:rsid w:val="005D0104"/>
    <w:rsid w:val="005D019C"/>
    <w:rsid w:val="005D0872"/>
    <w:rsid w:val="005D0A7C"/>
    <w:rsid w:val="005D0F9D"/>
    <w:rsid w:val="005D0FFC"/>
    <w:rsid w:val="005D10AD"/>
    <w:rsid w:val="005D1384"/>
    <w:rsid w:val="005D19B4"/>
    <w:rsid w:val="005D1CDB"/>
    <w:rsid w:val="005D1E98"/>
    <w:rsid w:val="005D203E"/>
    <w:rsid w:val="005D221B"/>
    <w:rsid w:val="005D2465"/>
    <w:rsid w:val="005D2811"/>
    <w:rsid w:val="005D2812"/>
    <w:rsid w:val="005D2EF2"/>
    <w:rsid w:val="005D3129"/>
    <w:rsid w:val="005D35C5"/>
    <w:rsid w:val="005D4112"/>
    <w:rsid w:val="005D4115"/>
    <w:rsid w:val="005D47A1"/>
    <w:rsid w:val="005D5883"/>
    <w:rsid w:val="005D5E0E"/>
    <w:rsid w:val="005D5E59"/>
    <w:rsid w:val="005D603F"/>
    <w:rsid w:val="005D65EE"/>
    <w:rsid w:val="005D6A99"/>
    <w:rsid w:val="005D6A9C"/>
    <w:rsid w:val="005D6E89"/>
    <w:rsid w:val="005D7B99"/>
    <w:rsid w:val="005D7ED8"/>
    <w:rsid w:val="005E052E"/>
    <w:rsid w:val="005E0C0E"/>
    <w:rsid w:val="005E1637"/>
    <w:rsid w:val="005E1CF5"/>
    <w:rsid w:val="005E21BB"/>
    <w:rsid w:val="005E24EC"/>
    <w:rsid w:val="005E2C44"/>
    <w:rsid w:val="005E3269"/>
    <w:rsid w:val="005E3E31"/>
    <w:rsid w:val="005E49A4"/>
    <w:rsid w:val="005E49F3"/>
    <w:rsid w:val="005E4A69"/>
    <w:rsid w:val="005E4B00"/>
    <w:rsid w:val="005E5102"/>
    <w:rsid w:val="005E531A"/>
    <w:rsid w:val="005E53C4"/>
    <w:rsid w:val="005E54A0"/>
    <w:rsid w:val="005E5584"/>
    <w:rsid w:val="005E5913"/>
    <w:rsid w:val="005E6001"/>
    <w:rsid w:val="005E6205"/>
    <w:rsid w:val="005E6819"/>
    <w:rsid w:val="005E6D67"/>
    <w:rsid w:val="005E70EC"/>
    <w:rsid w:val="005E7AB9"/>
    <w:rsid w:val="005E7E00"/>
    <w:rsid w:val="005F0788"/>
    <w:rsid w:val="005F0A95"/>
    <w:rsid w:val="005F0C21"/>
    <w:rsid w:val="005F0E19"/>
    <w:rsid w:val="005F1AC9"/>
    <w:rsid w:val="005F1CE6"/>
    <w:rsid w:val="005F270B"/>
    <w:rsid w:val="005F2A7F"/>
    <w:rsid w:val="005F2C41"/>
    <w:rsid w:val="005F2CFB"/>
    <w:rsid w:val="005F2F31"/>
    <w:rsid w:val="005F42BD"/>
    <w:rsid w:val="005F4758"/>
    <w:rsid w:val="005F5472"/>
    <w:rsid w:val="005F54DC"/>
    <w:rsid w:val="005F5662"/>
    <w:rsid w:val="005F60CA"/>
    <w:rsid w:val="005F625A"/>
    <w:rsid w:val="005F65EE"/>
    <w:rsid w:val="005F6CE8"/>
    <w:rsid w:val="005F6E6F"/>
    <w:rsid w:val="005F7537"/>
    <w:rsid w:val="005F75A2"/>
    <w:rsid w:val="005F76AB"/>
    <w:rsid w:val="005F7ADD"/>
    <w:rsid w:val="005F7B10"/>
    <w:rsid w:val="00600A06"/>
    <w:rsid w:val="00601143"/>
    <w:rsid w:val="006017CD"/>
    <w:rsid w:val="00601818"/>
    <w:rsid w:val="00601CD7"/>
    <w:rsid w:val="006020C0"/>
    <w:rsid w:val="0060237A"/>
    <w:rsid w:val="00602472"/>
    <w:rsid w:val="00602574"/>
    <w:rsid w:val="006029DC"/>
    <w:rsid w:val="00602B5B"/>
    <w:rsid w:val="00602B62"/>
    <w:rsid w:val="00602DEA"/>
    <w:rsid w:val="006031AB"/>
    <w:rsid w:val="00603609"/>
    <w:rsid w:val="00603E47"/>
    <w:rsid w:val="0060401C"/>
    <w:rsid w:val="006047CA"/>
    <w:rsid w:val="00604821"/>
    <w:rsid w:val="00604C88"/>
    <w:rsid w:val="00605124"/>
    <w:rsid w:val="0060526D"/>
    <w:rsid w:val="006056AA"/>
    <w:rsid w:val="00605859"/>
    <w:rsid w:val="00605B87"/>
    <w:rsid w:val="00605D09"/>
    <w:rsid w:val="00605E9F"/>
    <w:rsid w:val="00605EED"/>
    <w:rsid w:val="0060636F"/>
    <w:rsid w:val="00606B3B"/>
    <w:rsid w:val="00606EE0"/>
    <w:rsid w:val="006073E6"/>
    <w:rsid w:val="00607489"/>
    <w:rsid w:val="006075AE"/>
    <w:rsid w:val="0060786F"/>
    <w:rsid w:val="00607890"/>
    <w:rsid w:val="00610112"/>
    <w:rsid w:val="006102E1"/>
    <w:rsid w:val="00610557"/>
    <w:rsid w:val="0061094F"/>
    <w:rsid w:val="006119A9"/>
    <w:rsid w:val="00611D3A"/>
    <w:rsid w:val="00612DFA"/>
    <w:rsid w:val="00612EC8"/>
    <w:rsid w:val="0061319F"/>
    <w:rsid w:val="00613F65"/>
    <w:rsid w:val="00613FAB"/>
    <w:rsid w:val="006142B5"/>
    <w:rsid w:val="0061500A"/>
    <w:rsid w:val="00615280"/>
    <w:rsid w:val="006156A2"/>
    <w:rsid w:val="0061577E"/>
    <w:rsid w:val="006159E7"/>
    <w:rsid w:val="00615C35"/>
    <w:rsid w:val="00616723"/>
    <w:rsid w:val="00616BF8"/>
    <w:rsid w:val="00616C05"/>
    <w:rsid w:val="00616C2D"/>
    <w:rsid w:val="00617769"/>
    <w:rsid w:val="006203C0"/>
    <w:rsid w:val="006206B0"/>
    <w:rsid w:val="006209D5"/>
    <w:rsid w:val="00620ABD"/>
    <w:rsid w:val="00620DC2"/>
    <w:rsid w:val="00620E5F"/>
    <w:rsid w:val="006210DD"/>
    <w:rsid w:val="00621575"/>
    <w:rsid w:val="00621643"/>
    <w:rsid w:val="006216B3"/>
    <w:rsid w:val="00621E29"/>
    <w:rsid w:val="00621FD2"/>
    <w:rsid w:val="006228AC"/>
    <w:rsid w:val="006236DE"/>
    <w:rsid w:val="00623CEB"/>
    <w:rsid w:val="00624487"/>
    <w:rsid w:val="0062563A"/>
    <w:rsid w:val="006258A2"/>
    <w:rsid w:val="00625DF2"/>
    <w:rsid w:val="00626425"/>
    <w:rsid w:val="0062668A"/>
    <w:rsid w:val="006267D1"/>
    <w:rsid w:val="0062734F"/>
    <w:rsid w:val="006276A6"/>
    <w:rsid w:val="00627C05"/>
    <w:rsid w:val="00627F17"/>
    <w:rsid w:val="006303C4"/>
    <w:rsid w:val="00630888"/>
    <w:rsid w:val="00630ED3"/>
    <w:rsid w:val="00631035"/>
    <w:rsid w:val="00631126"/>
    <w:rsid w:val="006311F3"/>
    <w:rsid w:val="0063126D"/>
    <w:rsid w:val="006314DA"/>
    <w:rsid w:val="006315DB"/>
    <w:rsid w:val="00631625"/>
    <w:rsid w:val="00631ACD"/>
    <w:rsid w:val="00632529"/>
    <w:rsid w:val="006326E3"/>
    <w:rsid w:val="00632C89"/>
    <w:rsid w:val="00633B59"/>
    <w:rsid w:val="00634EBA"/>
    <w:rsid w:val="00634F7A"/>
    <w:rsid w:val="006350FF"/>
    <w:rsid w:val="006353B1"/>
    <w:rsid w:val="00635912"/>
    <w:rsid w:val="00635A2F"/>
    <w:rsid w:val="00635B0D"/>
    <w:rsid w:val="006360AE"/>
    <w:rsid w:val="006360EB"/>
    <w:rsid w:val="006367F1"/>
    <w:rsid w:val="00636A7B"/>
    <w:rsid w:val="00637502"/>
    <w:rsid w:val="0063762A"/>
    <w:rsid w:val="00637DAA"/>
    <w:rsid w:val="006408EA"/>
    <w:rsid w:val="006413ED"/>
    <w:rsid w:val="0064236E"/>
    <w:rsid w:val="00642411"/>
    <w:rsid w:val="006425A7"/>
    <w:rsid w:val="00642665"/>
    <w:rsid w:val="00642BD9"/>
    <w:rsid w:val="00643137"/>
    <w:rsid w:val="00643149"/>
    <w:rsid w:val="006434DD"/>
    <w:rsid w:val="006446BF"/>
    <w:rsid w:val="0064485C"/>
    <w:rsid w:val="006449DF"/>
    <w:rsid w:val="00644A4D"/>
    <w:rsid w:val="006450B6"/>
    <w:rsid w:val="0064524A"/>
    <w:rsid w:val="00645A34"/>
    <w:rsid w:val="00645B63"/>
    <w:rsid w:val="00645D44"/>
    <w:rsid w:val="00646941"/>
    <w:rsid w:val="00646CC0"/>
    <w:rsid w:val="00647076"/>
    <w:rsid w:val="006479C0"/>
    <w:rsid w:val="00647F40"/>
    <w:rsid w:val="00650978"/>
    <w:rsid w:val="00650C2C"/>
    <w:rsid w:val="00651495"/>
    <w:rsid w:val="00651629"/>
    <w:rsid w:val="00652C08"/>
    <w:rsid w:val="006531A0"/>
    <w:rsid w:val="006533FF"/>
    <w:rsid w:val="0065391C"/>
    <w:rsid w:val="00653B38"/>
    <w:rsid w:val="00653F55"/>
    <w:rsid w:val="006543AB"/>
    <w:rsid w:val="00654679"/>
    <w:rsid w:val="006554CF"/>
    <w:rsid w:val="00655BD3"/>
    <w:rsid w:val="00655D38"/>
    <w:rsid w:val="00656107"/>
    <w:rsid w:val="006561AD"/>
    <w:rsid w:val="0065638D"/>
    <w:rsid w:val="00656676"/>
    <w:rsid w:val="00657106"/>
    <w:rsid w:val="00657E1D"/>
    <w:rsid w:val="0066062F"/>
    <w:rsid w:val="00660D27"/>
    <w:rsid w:val="006612CC"/>
    <w:rsid w:val="006616E0"/>
    <w:rsid w:val="00662111"/>
    <w:rsid w:val="0066211D"/>
    <w:rsid w:val="006621B4"/>
    <w:rsid w:val="00662387"/>
    <w:rsid w:val="0066267E"/>
    <w:rsid w:val="006627D9"/>
    <w:rsid w:val="00662A05"/>
    <w:rsid w:val="00662CEB"/>
    <w:rsid w:val="00662FBE"/>
    <w:rsid w:val="00663014"/>
    <w:rsid w:val="006633A8"/>
    <w:rsid w:val="00663477"/>
    <w:rsid w:val="0066391C"/>
    <w:rsid w:val="00663C13"/>
    <w:rsid w:val="00663D50"/>
    <w:rsid w:val="00664B9A"/>
    <w:rsid w:val="00664CA3"/>
    <w:rsid w:val="00665146"/>
    <w:rsid w:val="006651E0"/>
    <w:rsid w:val="006658A2"/>
    <w:rsid w:val="00665F7E"/>
    <w:rsid w:val="006663FA"/>
    <w:rsid w:val="00666B87"/>
    <w:rsid w:val="0066707F"/>
    <w:rsid w:val="006701B8"/>
    <w:rsid w:val="00670651"/>
    <w:rsid w:val="00670A96"/>
    <w:rsid w:val="00670C51"/>
    <w:rsid w:val="00670CF2"/>
    <w:rsid w:val="0067257D"/>
    <w:rsid w:val="00672F61"/>
    <w:rsid w:val="006730DA"/>
    <w:rsid w:val="00673385"/>
    <w:rsid w:val="006734A9"/>
    <w:rsid w:val="00673649"/>
    <w:rsid w:val="00673F08"/>
    <w:rsid w:val="00674135"/>
    <w:rsid w:val="0067417E"/>
    <w:rsid w:val="0067426D"/>
    <w:rsid w:val="00674471"/>
    <w:rsid w:val="0067489E"/>
    <w:rsid w:val="00674C36"/>
    <w:rsid w:val="00674F46"/>
    <w:rsid w:val="0067523A"/>
    <w:rsid w:val="00676EF2"/>
    <w:rsid w:val="0067776A"/>
    <w:rsid w:val="00677782"/>
    <w:rsid w:val="00677B40"/>
    <w:rsid w:val="006800BE"/>
    <w:rsid w:val="0068033E"/>
    <w:rsid w:val="006807F7"/>
    <w:rsid w:val="006811B5"/>
    <w:rsid w:val="00681792"/>
    <w:rsid w:val="00681831"/>
    <w:rsid w:val="0068202B"/>
    <w:rsid w:val="00682476"/>
    <w:rsid w:val="006826C0"/>
    <w:rsid w:val="006826DC"/>
    <w:rsid w:val="00682DB6"/>
    <w:rsid w:val="0068330E"/>
    <w:rsid w:val="00683429"/>
    <w:rsid w:val="006834B3"/>
    <w:rsid w:val="00683B93"/>
    <w:rsid w:val="00683BD4"/>
    <w:rsid w:val="00683CEC"/>
    <w:rsid w:val="006840F5"/>
    <w:rsid w:val="0068485F"/>
    <w:rsid w:val="00684D05"/>
    <w:rsid w:val="00685240"/>
    <w:rsid w:val="00685AEB"/>
    <w:rsid w:val="006863B1"/>
    <w:rsid w:val="00686906"/>
    <w:rsid w:val="00686918"/>
    <w:rsid w:val="006870BD"/>
    <w:rsid w:val="00687ADD"/>
    <w:rsid w:val="00687F6E"/>
    <w:rsid w:val="00687FB5"/>
    <w:rsid w:val="00691699"/>
    <w:rsid w:val="00691705"/>
    <w:rsid w:val="006919BA"/>
    <w:rsid w:val="00691BBA"/>
    <w:rsid w:val="00692422"/>
    <w:rsid w:val="0069271A"/>
    <w:rsid w:val="00692BC3"/>
    <w:rsid w:val="00693708"/>
    <w:rsid w:val="00693817"/>
    <w:rsid w:val="00693B6F"/>
    <w:rsid w:val="00694EAF"/>
    <w:rsid w:val="00695480"/>
    <w:rsid w:val="006956A1"/>
    <w:rsid w:val="00695E22"/>
    <w:rsid w:val="00695E45"/>
    <w:rsid w:val="006961C6"/>
    <w:rsid w:val="00696C5A"/>
    <w:rsid w:val="00696CE4"/>
    <w:rsid w:val="00696D99"/>
    <w:rsid w:val="00696DFA"/>
    <w:rsid w:val="00696F19"/>
    <w:rsid w:val="006972F9"/>
    <w:rsid w:val="006976B6"/>
    <w:rsid w:val="006976E2"/>
    <w:rsid w:val="00697780"/>
    <w:rsid w:val="00697D36"/>
    <w:rsid w:val="006A0812"/>
    <w:rsid w:val="006A097C"/>
    <w:rsid w:val="006A0B0D"/>
    <w:rsid w:val="006A0FC6"/>
    <w:rsid w:val="006A17BF"/>
    <w:rsid w:val="006A1804"/>
    <w:rsid w:val="006A1F68"/>
    <w:rsid w:val="006A201F"/>
    <w:rsid w:val="006A22D3"/>
    <w:rsid w:val="006A2A30"/>
    <w:rsid w:val="006A2DBC"/>
    <w:rsid w:val="006A2F83"/>
    <w:rsid w:val="006A30F1"/>
    <w:rsid w:val="006A3127"/>
    <w:rsid w:val="006A31DA"/>
    <w:rsid w:val="006A345D"/>
    <w:rsid w:val="006A3629"/>
    <w:rsid w:val="006A390E"/>
    <w:rsid w:val="006A4939"/>
    <w:rsid w:val="006A4A21"/>
    <w:rsid w:val="006A4D50"/>
    <w:rsid w:val="006A51C2"/>
    <w:rsid w:val="006A562D"/>
    <w:rsid w:val="006A574F"/>
    <w:rsid w:val="006A5777"/>
    <w:rsid w:val="006A5833"/>
    <w:rsid w:val="006A6165"/>
    <w:rsid w:val="006A61E2"/>
    <w:rsid w:val="006A61FA"/>
    <w:rsid w:val="006A6B3F"/>
    <w:rsid w:val="006A6C55"/>
    <w:rsid w:val="006A6EC7"/>
    <w:rsid w:val="006A7274"/>
    <w:rsid w:val="006A7469"/>
    <w:rsid w:val="006A76F3"/>
    <w:rsid w:val="006A7E33"/>
    <w:rsid w:val="006B02B3"/>
    <w:rsid w:val="006B0394"/>
    <w:rsid w:val="006B0452"/>
    <w:rsid w:val="006B05CB"/>
    <w:rsid w:val="006B08B5"/>
    <w:rsid w:val="006B091C"/>
    <w:rsid w:val="006B0B2E"/>
    <w:rsid w:val="006B0C10"/>
    <w:rsid w:val="006B12E7"/>
    <w:rsid w:val="006B1651"/>
    <w:rsid w:val="006B1D8C"/>
    <w:rsid w:val="006B2CBE"/>
    <w:rsid w:val="006B2D40"/>
    <w:rsid w:val="006B3058"/>
    <w:rsid w:val="006B37B7"/>
    <w:rsid w:val="006B3BC0"/>
    <w:rsid w:val="006B4348"/>
    <w:rsid w:val="006B4C87"/>
    <w:rsid w:val="006B53A5"/>
    <w:rsid w:val="006B5BE1"/>
    <w:rsid w:val="006B6312"/>
    <w:rsid w:val="006B6B35"/>
    <w:rsid w:val="006B6C89"/>
    <w:rsid w:val="006B711E"/>
    <w:rsid w:val="006B7436"/>
    <w:rsid w:val="006B7637"/>
    <w:rsid w:val="006B7F64"/>
    <w:rsid w:val="006C0B5D"/>
    <w:rsid w:val="006C0D29"/>
    <w:rsid w:val="006C10C9"/>
    <w:rsid w:val="006C1207"/>
    <w:rsid w:val="006C1912"/>
    <w:rsid w:val="006C1A38"/>
    <w:rsid w:val="006C1F4C"/>
    <w:rsid w:val="006C2107"/>
    <w:rsid w:val="006C2196"/>
    <w:rsid w:val="006C293C"/>
    <w:rsid w:val="006C2A9E"/>
    <w:rsid w:val="006C2D14"/>
    <w:rsid w:val="006C3377"/>
    <w:rsid w:val="006C3B3E"/>
    <w:rsid w:val="006C3C71"/>
    <w:rsid w:val="006C4361"/>
    <w:rsid w:val="006C4A55"/>
    <w:rsid w:val="006C5095"/>
    <w:rsid w:val="006C5B70"/>
    <w:rsid w:val="006C5F1E"/>
    <w:rsid w:val="006C6266"/>
    <w:rsid w:val="006C7C56"/>
    <w:rsid w:val="006C7CFB"/>
    <w:rsid w:val="006C7F37"/>
    <w:rsid w:val="006D0227"/>
    <w:rsid w:val="006D09CC"/>
    <w:rsid w:val="006D0B28"/>
    <w:rsid w:val="006D0B42"/>
    <w:rsid w:val="006D0C42"/>
    <w:rsid w:val="006D11ED"/>
    <w:rsid w:val="006D1344"/>
    <w:rsid w:val="006D153C"/>
    <w:rsid w:val="006D155D"/>
    <w:rsid w:val="006D2620"/>
    <w:rsid w:val="006D2C17"/>
    <w:rsid w:val="006D2D6A"/>
    <w:rsid w:val="006D2D9A"/>
    <w:rsid w:val="006D2F40"/>
    <w:rsid w:val="006D3008"/>
    <w:rsid w:val="006D306B"/>
    <w:rsid w:val="006D3B20"/>
    <w:rsid w:val="006D41DB"/>
    <w:rsid w:val="006D53E8"/>
    <w:rsid w:val="006D548C"/>
    <w:rsid w:val="006D5F8C"/>
    <w:rsid w:val="006D60B9"/>
    <w:rsid w:val="006D68B9"/>
    <w:rsid w:val="006D6CD1"/>
    <w:rsid w:val="006D6EEE"/>
    <w:rsid w:val="006D6FB6"/>
    <w:rsid w:val="006D70CA"/>
    <w:rsid w:val="006D728E"/>
    <w:rsid w:val="006D74CD"/>
    <w:rsid w:val="006D77B2"/>
    <w:rsid w:val="006D79C5"/>
    <w:rsid w:val="006E0369"/>
    <w:rsid w:val="006E0AF3"/>
    <w:rsid w:val="006E112A"/>
    <w:rsid w:val="006E131B"/>
    <w:rsid w:val="006E1CA5"/>
    <w:rsid w:val="006E1EA1"/>
    <w:rsid w:val="006E21FB"/>
    <w:rsid w:val="006E3407"/>
    <w:rsid w:val="006E3417"/>
    <w:rsid w:val="006E34AC"/>
    <w:rsid w:val="006E3859"/>
    <w:rsid w:val="006E3ACF"/>
    <w:rsid w:val="006E3C5D"/>
    <w:rsid w:val="006E4DD8"/>
    <w:rsid w:val="006E4E57"/>
    <w:rsid w:val="006E4EAF"/>
    <w:rsid w:val="006E5022"/>
    <w:rsid w:val="006E51F0"/>
    <w:rsid w:val="006E5321"/>
    <w:rsid w:val="006E5368"/>
    <w:rsid w:val="006E575A"/>
    <w:rsid w:val="006E6187"/>
    <w:rsid w:val="006E682A"/>
    <w:rsid w:val="006E6D3A"/>
    <w:rsid w:val="006E7203"/>
    <w:rsid w:val="006E74B9"/>
    <w:rsid w:val="006E7B1B"/>
    <w:rsid w:val="006E7F4E"/>
    <w:rsid w:val="006F02DB"/>
    <w:rsid w:val="006F12FF"/>
    <w:rsid w:val="006F1B30"/>
    <w:rsid w:val="006F1DCB"/>
    <w:rsid w:val="006F22A4"/>
    <w:rsid w:val="006F2685"/>
    <w:rsid w:val="006F2C03"/>
    <w:rsid w:val="006F2DF9"/>
    <w:rsid w:val="006F3451"/>
    <w:rsid w:val="006F3637"/>
    <w:rsid w:val="006F4408"/>
    <w:rsid w:val="006F4889"/>
    <w:rsid w:val="006F5322"/>
    <w:rsid w:val="006F54A7"/>
    <w:rsid w:val="006F5C67"/>
    <w:rsid w:val="006F6D9B"/>
    <w:rsid w:val="006F7568"/>
    <w:rsid w:val="006F7A6D"/>
    <w:rsid w:val="006F7EA5"/>
    <w:rsid w:val="007000D3"/>
    <w:rsid w:val="00700596"/>
    <w:rsid w:val="0070124B"/>
    <w:rsid w:val="00701553"/>
    <w:rsid w:val="007016F8"/>
    <w:rsid w:val="00701F6B"/>
    <w:rsid w:val="00702059"/>
    <w:rsid w:val="007023F1"/>
    <w:rsid w:val="00702618"/>
    <w:rsid w:val="00702A84"/>
    <w:rsid w:val="00702BC9"/>
    <w:rsid w:val="00702C68"/>
    <w:rsid w:val="00702D80"/>
    <w:rsid w:val="00703599"/>
    <w:rsid w:val="00703985"/>
    <w:rsid w:val="00703F57"/>
    <w:rsid w:val="007047D2"/>
    <w:rsid w:val="0070480B"/>
    <w:rsid w:val="00705341"/>
    <w:rsid w:val="0070548E"/>
    <w:rsid w:val="0070550E"/>
    <w:rsid w:val="00705AA8"/>
    <w:rsid w:val="00705D3D"/>
    <w:rsid w:val="0070617A"/>
    <w:rsid w:val="00706207"/>
    <w:rsid w:val="0070621A"/>
    <w:rsid w:val="00706CD2"/>
    <w:rsid w:val="00706D0F"/>
    <w:rsid w:val="00706FC6"/>
    <w:rsid w:val="0070745B"/>
    <w:rsid w:val="0070784C"/>
    <w:rsid w:val="0071003E"/>
    <w:rsid w:val="00710974"/>
    <w:rsid w:val="00710F30"/>
    <w:rsid w:val="00711109"/>
    <w:rsid w:val="007117E0"/>
    <w:rsid w:val="007118FF"/>
    <w:rsid w:val="00711980"/>
    <w:rsid w:val="00711C3B"/>
    <w:rsid w:val="00711D90"/>
    <w:rsid w:val="00712A08"/>
    <w:rsid w:val="00712CA7"/>
    <w:rsid w:val="00713694"/>
    <w:rsid w:val="00713C34"/>
    <w:rsid w:val="00713E2F"/>
    <w:rsid w:val="00713F93"/>
    <w:rsid w:val="00714904"/>
    <w:rsid w:val="00714BD1"/>
    <w:rsid w:val="00714FDA"/>
    <w:rsid w:val="00715EA1"/>
    <w:rsid w:val="007169D8"/>
    <w:rsid w:val="00717536"/>
    <w:rsid w:val="007175B7"/>
    <w:rsid w:val="00717BC3"/>
    <w:rsid w:val="00717E72"/>
    <w:rsid w:val="0072058A"/>
    <w:rsid w:val="00720E29"/>
    <w:rsid w:val="00721362"/>
    <w:rsid w:val="0072178A"/>
    <w:rsid w:val="00721A66"/>
    <w:rsid w:val="00721CE2"/>
    <w:rsid w:val="00721E2E"/>
    <w:rsid w:val="00721E5F"/>
    <w:rsid w:val="00721FA0"/>
    <w:rsid w:val="00722E2B"/>
    <w:rsid w:val="00722E7E"/>
    <w:rsid w:val="0072305E"/>
    <w:rsid w:val="0072336B"/>
    <w:rsid w:val="0072354E"/>
    <w:rsid w:val="00723BFC"/>
    <w:rsid w:val="0072437E"/>
    <w:rsid w:val="0072454F"/>
    <w:rsid w:val="0072499F"/>
    <w:rsid w:val="0072506B"/>
    <w:rsid w:val="00725A1E"/>
    <w:rsid w:val="00725D60"/>
    <w:rsid w:val="00725E8E"/>
    <w:rsid w:val="00726015"/>
    <w:rsid w:val="0072631D"/>
    <w:rsid w:val="00726989"/>
    <w:rsid w:val="007271D1"/>
    <w:rsid w:val="00727540"/>
    <w:rsid w:val="007276ED"/>
    <w:rsid w:val="007277A1"/>
    <w:rsid w:val="00727A93"/>
    <w:rsid w:val="00727D4A"/>
    <w:rsid w:val="007302B7"/>
    <w:rsid w:val="007312CB"/>
    <w:rsid w:val="00731F71"/>
    <w:rsid w:val="007328FA"/>
    <w:rsid w:val="007329BF"/>
    <w:rsid w:val="00733A69"/>
    <w:rsid w:val="00733A6A"/>
    <w:rsid w:val="00733F55"/>
    <w:rsid w:val="0073413B"/>
    <w:rsid w:val="007346AC"/>
    <w:rsid w:val="007348C0"/>
    <w:rsid w:val="0073512B"/>
    <w:rsid w:val="007353E7"/>
    <w:rsid w:val="00735AC4"/>
    <w:rsid w:val="007365E7"/>
    <w:rsid w:val="00736E22"/>
    <w:rsid w:val="00737678"/>
    <w:rsid w:val="007409F9"/>
    <w:rsid w:val="00740E94"/>
    <w:rsid w:val="0074108E"/>
    <w:rsid w:val="00741202"/>
    <w:rsid w:val="00741470"/>
    <w:rsid w:val="00742477"/>
    <w:rsid w:val="007426BD"/>
    <w:rsid w:val="007427D9"/>
    <w:rsid w:val="00742879"/>
    <w:rsid w:val="007428BF"/>
    <w:rsid w:val="00742FDC"/>
    <w:rsid w:val="007435DA"/>
    <w:rsid w:val="00744414"/>
    <w:rsid w:val="0074443F"/>
    <w:rsid w:val="007444D5"/>
    <w:rsid w:val="00745630"/>
    <w:rsid w:val="007457A1"/>
    <w:rsid w:val="007464DB"/>
    <w:rsid w:val="007466DA"/>
    <w:rsid w:val="007470DB"/>
    <w:rsid w:val="00747229"/>
    <w:rsid w:val="00747641"/>
    <w:rsid w:val="00747AE3"/>
    <w:rsid w:val="00747AF6"/>
    <w:rsid w:val="00747B9C"/>
    <w:rsid w:val="007500B6"/>
    <w:rsid w:val="00750677"/>
    <w:rsid w:val="007508C6"/>
    <w:rsid w:val="0075091F"/>
    <w:rsid w:val="007509B4"/>
    <w:rsid w:val="007510B1"/>
    <w:rsid w:val="007515EA"/>
    <w:rsid w:val="00751666"/>
    <w:rsid w:val="007516FD"/>
    <w:rsid w:val="00751726"/>
    <w:rsid w:val="00751A36"/>
    <w:rsid w:val="00751B0B"/>
    <w:rsid w:val="00752286"/>
    <w:rsid w:val="00752753"/>
    <w:rsid w:val="007527DD"/>
    <w:rsid w:val="00752920"/>
    <w:rsid w:val="007529DB"/>
    <w:rsid w:val="00752E29"/>
    <w:rsid w:val="00753D2C"/>
    <w:rsid w:val="00753D3D"/>
    <w:rsid w:val="00754306"/>
    <w:rsid w:val="00754454"/>
    <w:rsid w:val="00754884"/>
    <w:rsid w:val="00754AE0"/>
    <w:rsid w:val="007555F7"/>
    <w:rsid w:val="007557C7"/>
    <w:rsid w:val="0075596C"/>
    <w:rsid w:val="00755FFE"/>
    <w:rsid w:val="00757169"/>
    <w:rsid w:val="00757197"/>
    <w:rsid w:val="00757DEA"/>
    <w:rsid w:val="00757FC9"/>
    <w:rsid w:val="00760435"/>
    <w:rsid w:val="00760825"/>
    <w:rsid w:val="007609EF"/>
    <w:rsid w:val="00760C07"/>
    <w:rsid w:val="00760F48"/>
    <w:rsid w:val="0076188D"/>
    <w:rsid w:val="00761AF5"/>
    <w:rsid w:val="0076263F"/>
    <w:rsid w:val="007631A9"/>
    <w:rsid w:val="00763399"/>
    <w:rsid w:val="007635EA"/>
    <w:rsid w:val="007638D6"/>
    <w:rsid w:val="007639C5"/>
    <w:rsid w:val="00763EB6"/>
    <w:rsid w:val="0076436D"/>
    <w:rsid w:val="007646DB"/>
    <w:rsid w:val="007647FD"/>
    <w:rsid w:val="00764A95"/>
    <w:rsid w:val="00764E84"/>
    <w:rsid w:val="00765237"/>
    <w:rsid w:val="007654AC"/>
    <w:rsid w:val="00765A5B"/>
    <w:rsid w:val="00765AAC"/>
    <w:rsid w:val="0076645B"/>
    <w:rsid w:val="0076665B"/>
    <w:rsid w:val="00766826"/>
    <w:rsid w:val="00766888"/>
    <w:rsid w:val="00766BD2"/>
    <w:rsid w:val="00767C1C"/>
    <w:rsid w:val="00767C33"/>
    <w:rsid w:val="007706C8"/>
    <w:rsid w:val="0077111D"/>
    <w:rsid w:val="0077136E"/>
    <w:rsid w:val="00771807"/>
    <w:rsid w:val="00771823"/>
    <w:rsid w:val="0077185E"/>
    <w:rsid w:val="007719D3"/>
    <w:rsid w:val="00771A3B"/>
    <w:rsid w:val="00772552"/>
    <w:rsid w:val="0077270A"/>
    <w:rsid w:val="00772E11"/>
    <w:rsid w:val="00772E30"/>
    <w:rsid w:val="00773209"/>
    <w:rsid w:val="00773C2B"/>
    <w:rsid w:val="00773E50"/>
    <w:rsid w:val="00774497"/>
    <w:rsid w:val="00774BBC"/>
    <w:rsid w:val="00775A78"/>
    <w:rsid w:val="00776842"/>
    <w:rsid w:val="0077698A"/>
    <w:rsid w:val="007771C1"/>
    <w:rsid w:val="0077796A"/>
    <w:rsid w:val="00777B03"/>
    <w:rsid w:val="00777C7B"/>
    <w:rsid w:val="00777D6F"/>
    <w:rsid w:val="00777E6E"/>
    <w:rsid w:val="0078042D"/>
    <w:rsid w:val="00780ED2"/>
    <w:rsid w:val="00781005"/>
    <w:rsid w:val="00781150"/>
    <w:rsid w:val="0078121F"/>
    <w:rsid w:val="00781C30"/>
    <w:rsid w:val="00782066"/>
    <w:rsid w:val="0078281D"/>
    <w:rsid w:val="007835AC"/>
    <w:rsid w:val="00784791"/>
    <w:rsid w:val="0078491E"/>
    <w:rsid w:val="00784EEC"/>
    <w:rsid w:val="00784F9E"/>
    <w:rsid w:val="007853D9"/>
    <w:rsid w:val="007854B0"/>
    <w:rsid w:val="007858BC"/>
    <w:rsid w:val="00785BEF"/>
    <w:rsid w:val="00786160"/>
    <w:rsid w:val="00786679"/>
    <w:rsid w:val="00786AA7"/>
    <w:rsid w:val="00786FD4"/>
    <w:rsid w:val="00787922"/>
    <w:rsid w:val="007906E1"/>
    <w:rsid w:val="00790BFC"/>
    <w:rsid w:val="00790F41"/>
    <w:rsid w:val="0079120A"/>
    <w:rsid w:val="0079138F"/>
    <w:rsid w:val="00791446"/>
    <w:rsid w:val="007917D0"/>
    <w:rsid w:val="00791B8A"/>
    <w:rsid w:val="00791BFE"/>
    <w:rsid w:val="00791F47"/>
    <w:rsid w:val="007921DF"/>
    <w:rsid w:val="00792337"/>
    <w:rsid w:val="00792342"/>
    <w:rsid w:val="0079282D"/>
    <w:rsid w:val="007938C0"/>
    <w:rsid w:val="00793D0D"/>
    <w:rsid w:val="00794031"/>
    <w:rsid w:val="007941DF"/>
    <w:rsid w:val="007950F9"/>
    <w:rsid w:val="00795130"/>
    <w:rsid w:val="00795276"/>
    <w:rsid w:val="007953BE"/>
    <w:rsid w:val="0079608B"/>
    <w:rsid w:val="00796554"/>
    <w:rsid w:val="00796D7B"/>
    <w:rsid w:val="00796F80"/>
    <w:rsid w:val="007975AB"/>
    <w:rsid w:val="0079780E"/>
    <w:rsid w:val="007A06B4"/>
    <w:rsid w:val="007A08AE"/>
    <w:rsid w:val="007A0DCA"/>
    <w:rsid w:val="007A1152"/>
    <w:rsid w:val="007A1359"/>
    <w:rsid w:val="007A26CC"/>
    <w:rsid w:val="007A2A94"/>
    <w:rsid w:val="007A3297"/>
    <w:rsid w:val="007A3CF4"/>
    <w:rsid w:val="007A3EF6"/>
    <w:rsid w:val="007A48B0"/>
    <w:rsid w:val="007A4A6D"/>
    <w:rsid w:val="007A4B01"/>
    <w:rsid w:val="007A4FF0"/>
    <w:rsid w:val="007A4FF6"/>
    <w:rsid w:val="007A5DED"/>
    <w:rsid w:val="007A5F1B"/>
    <w:rsid w:val="007A63FB"/>
    <w:rsid w:val="007A6DEB"/>
    <w:rsid w:val="007A762F"/>
    <w:rsid w:val="007A772E"/>
    <w:rsid w:val="007A7E9B"/>
    <w:rsid w:val="007A7EF8"/>
    <w:rsid w:val="007A7FCF"/>
    <w:rsid w:val="007B0085"/>
    <w:rsid w:val="007B1016"/>
    <w:rsid w:val="007B17BE"/>
    <w:rsid w:val="007B2494"/>
    <w:rsid w:val="007B2663"/>
    <w:rsid w:val="007B281D"/>
    <w:rsid w:val="007B2D31"/>
    <w:rsid w:val="007B3128"/>
    <w:rsid w:val="007B3709"/>
    <w:rsid w:val="007B3826"/>
    <w:rsid w:val="007B3A8F"/>
    <w:rsid w:val="007B4298"/>
    <w:rsid w:val="007B4760"/>
    <w:rsid w:val="007B4A3B"/>
    <w:rsid w:val="007B50E5"/>
    <w:rsid w:val="007B512A"/>
    <w:rsid w:val="007B5165"/>
    <w:rsid w:val="007B543E"/>
    <w:rsid w:val="007B57DA"/>
    <w:rsid w:val="007B5B42"/>
    <w:rsid w:val="007B5E5B"/>
    <w:rsid w:val="007B5F88"/>
    <w:rsid w:val="007B640C"/>
    <w:rsid w:val="007B64A3"/>
    <w:rsid w:val="007B69CB"/>
    <w:rsid w:val="007B6E3C"/>
    <w:rsid w:val="007B6FCB"/>
    <w:rsid w:val="007B725C"/>
    <w:rsid w:val="007B7E5E"/>
    <w:rsid w:val="007C04BD"/>
    <w:rsid w:val="007C0C3B"/>
    <w:rsid w:val="007C2097"/>
    <w:rsid w:val="007C279D"/>
    <w:rsid w:val="007C37DB"/>
    <w:rsid w:val="007C39C2"/>
    <w:rsid w:val="007C3ED3"/>
    <w:rsid w:val="007C414C"/>
    <w:rsid w:val="007C48EA"/>
    <w:rsid w:val="007C49DF"/>
    <w:rsid w:val="007C4ABA"/>
    <w:rsid w:val="007C5812"/>
    <w:rsid w:val="007C5ED7"/>
    <w:rsid w:val="007C61EF"/>
    <w:rsid w:val="007C63AB"/>
    <w:rsid w:val="007C6414"/>
    <w:rsid w:val="007C6628"/>
    <w:rsid w:val="007C7A8B"/>
    <w:rsid w:val="007C7C45"/>
    <w:rsid w:val="007C7CBE"/>
    <w:rsid w:val="007D097E"/>
    <w:rsid w:val="007D0D8B"/>
    <w:rsid w:val="007D114A"/>
    <w:rsid w:val="007D1A56"/>
    <w:rsid w:val="007D21EF"/>
    <w:rsid w:val="007D2E7E"/>
    <w:rsid w:val="007D30B9"/>
    <w:rsid w:val="007D3342"/>
    <w:rsid w:val="007D3F35"/>
    <w:rsid w:val="007D459B"/>
    <w:rsid w:val="007D4862"/>
    <w:rsid w:val="007D4872"/>
    <w:rsid w:val="007D4EE2"/>
    <w:rsid w:val="007D5260"/>
    <w:rsid w:val="007D5543"/>
    <w:rsid w:val="007D68DD"/>
    <w:rsid w:val="007D68F5"/>
    <w:rsid w:val="007D68FE"/>
    <w:rsid w:val="007D692A"/>
    <w:rsid w:val="007D6A07"/>
    <w:rsid w:val="007D6BD1"/>
    <w:rsid w:val="007D765D"/>
    <w:rsid w:val="007D7972"/>
    <w:rsid w:val="007D7A4A"/>
    <w:rsid w:val="007D7C46"/>
    <w:rsid w:val="007E00B3"/>
    <w:rsid w:val="007E015E"/>
    <w:rsid w:val="007E0241"/>
    <w:rsid w:val="007E0395"/>
    <w:rsid w:val="007E0697"/>
    <w:rsid w:val="007E06E4"/>
    <w:rsid w:val="007E0D5D"/>
    <w:rsid w:val="007E0E5B"/>
    <w:rsid w:val="007E10FB"/>
    <w:rsid w:val="007E1583"/>
    <w:rsid w:val="007E1A00"/>
    <w:rsid w:val="007E2616"/>
    <w:rsid w:val="007E2D48"/>
    <w:rsid w:val="007E32CB"/>
    <w:rsid w:val="007E373F"/>
    <w:rsid w:val="007E4810"/>
    <w:rsid w:val="007E4918"/>
    <w:rsid w:val="007E4A87"/>
    <w:rsid w:val="007E4E65"/>
    <w:rsid w:val="007E4E92"/>
    <w:rsid w:val="007E4EAF"/>
    <w:rsid w:val="007E5603"/>
    <w:rsid w:val="007E5AD3"/>
    <w:rsid w:val="007E5BEB"/>
    <w:rsid w:val="007E602E"/>
    <w:rsid w:val="007E6473"/>
    <w:rsid w:val="007E67F2"/>
    <w:rsid w:val="007E6DD0"/>
    <w:rsid w:val="007E76AF"/>
    <w:rsid w:val="007F0088"/>
    <w:rsid w:val="007F00FD"/>
    <w:rsid w:val="007F0A30"/>
    <w:rsid w:val="007F1264"/>
    <w:rsid w:val="007F18CA"/>
    <w:rsid w:val="007F20ED"/>
    <w:rsid w:val="007F2501"/>
    <w:rsid w:val="007F2585"/>
    <w:rsid w:val="007F2592"/>
    <w:rsid w:val="007F25B6"/>
    <w:rsid w:val="007F2A15"/>
    <w:rsid w:val="007F35E5"/>
    <w:rsid w:val="007F3930"/>
    <w:rsid w:val="007F3FAD"/>
    <w:rsid w:val="007F4286"/>
    <w:rsid w:val="007F454D"/>
    <w:rsid w:val="007F45FE"/>
    <w:rsid w:val="007F461A"/>
    <w:rsid w:val="007F4AAA"/>
    <w:rsid w:val="007F4B45"/>
    <w:rsid w:val="007F4BC7"/>
    <w:rsid w:val="007F4E9D"/>
    <w:rsid w:val="007F5001"/>
    <w:rsid w:val="007F5CA7"/>
    <w:rsid w:val="007F5DBD"/>
    <w:rsid w:val="007F5FFB"/>
    <w:rsid w:val="007F61D1"/>
    <w:rsid w:val="007F7635"/>
    <w:rsid w:val="0080076F"/>
    <w:rsid w:val="00800C9C"/>
    <w:rsid w:val="00801682"/>
    <w:rsid w:val="00801827"/>
    <w:rsid w:val="00801BCB"/>
    <w:rsid w:val="00802168"/>
    <w:rsid w:val="0080224D"/>
    <w:rsid w:val="008024F4"/>
    <w:rsid w:val="008026A3"/>
    <w:rsid w:val="008028F4"/>
    <w:rsid w:val="00802982"/>
    <w:rsid w:val="008029E3"/>
    <w:rsid w:val="00803042"/>
    <w:rsid w:val="0080322C"/>
    <w:rsid w:val="00803407"/>
    <w:rsid w:val="008035E5"/>
    <w:rsid w:val="00803961"/>
    <w:rsid w:val="00803BCB"/>
    <w:rsid w:val="00803CEA"/>
    <w:rsid w:val="00803E0A"/>
    <w:rsid w:val="008043B2"/>
    <w:rsid w:val="00804626"/>
    <w:rsid w:val="008048B7"/>
    <w:rsid w:val="00804A8A"/>
    <w:rsid w:val="00804C57"/>
    <w:rsid w:val="00805334"/>
    <w:rsid w:val="008053BD"/>
    <w:rsid w:val="00805458"/>
    <w:rsid w:val="008057A6"/>
    <w:rsid w:val="00805DC4"/>
    <w:rsid w:val="00806022"/>
    <w:rsid w:val="008060C7"/>
    <w:rsid w:val="008062F7"/>
    <w:rsid w:val="0080668C"/>
    <w:rsid w:val="00806855"/>
    <w:rsid w:val="00806A13"/>
    <w:rsid w:val="00806AA7"/>
    <w:rsid w:val="00806CDF"/>
    <w:rsid w:val="00806E29"/>
    <w:rsid w:val="00807F09"/>
    <w:rsid w:val="00810667"/>
    <w:rsid w:val="00810833"/>
    <w:rsid w:val="00810FBA"/>
    <w:rsid w:val="00811273"/>
    <w:rsid w:val="00811F4A"/>
    <w:rsid w:val="00812028"/>
    <w:rsid w:val="00812068"/>
    <w:rsid w:val="00812397"/>
    <w:rsid w:val="008128B7"/>
    <w:rsid w:val="0081299A"/>
    <w:rsid w:val="00812A2C"/>
    <w:rsid w:val="00813453"/>
    <w:rsid w:val="008137BF"/>
    <w:rsid w:val="00813C90"/>
    <w:rsid w:val="00813DC2"/>
    <w:rsid w:val="008146B2"/>
    <w:rsid w:val="00815B6B"/>
    <w:rsid w:val="00816B80"/>
    <w:rsid w:val="00817F7F"/>
    <w:rsid w:val="00821260"/>
    <w:rsid w:val="00821365"/>
    <w:rsid w:val="00821AB7"/>
    <w:rsid w:val="00822322"/>
    <w:rsid w:val="00822351"/>
    <w:rsid w:val="008223FA"/>
    <w:rsid w:val="00822401"/>
    <w:rsid w:val="0082257A"/>
    <w:rsid w:val="008225FC"/>
    <w:rsid w:val="00822ECA"/>
    <w:rsid w:val="00822F0A"/>
    <w:rsid w:val="008230B7"/>
    <w:rsid w:val="00823330"/>
    <w:rsid w:val="008233C4"/>
    <w:rsid w:val="00823C8B"/>
    <w:rsid w:val="0082413A"/>
    <w:rsid w:val="00824530"/>
    <w:rsid w:val="00824879"/>
    <w:rsid w:val="0082496B"/>
    <w:rsid w:val="00825902"/>
    <w:rsid w:val="00825A7F"/>
    <w:rsid w:val="00825C3A"/>
    <w:rsid w:val="00825DD3"/>
    <w:rsid w:val="0082603D"/>
    <w:rsid w:val="0082641C"/>
    <w:rsid w:val="0082673C"/>
    <w:rsid w:val="008268AD"/>
    <w:rsid w:val="008275FF"/>
    <w:rsid w:val="00827FE0"/>
    <w:rsid w:val="008300C2"/>
    <w:rsid w:val="008309CD"/>
    <w:rsid w:val="00830B46"/>
    <w:rsid w:val="00831C72"/>
    <w:rsid w:val="00831DE4"/>
    <w:rsid w:val="00832278"/>
    <w:rsid w:val="008328F6"/>
    <w:rsid w:val="0083290F"/>
    <w:rsid w:val="00832C8B"/>
    <w:rsid w:val="00833928"/>
    <w:rsid w:val="00833F32"/>
    <w:rsid w:val="00834227"/>
    <w:rsid w:val="00834507"/>
    <w:rsid w:val="00834600"/>
    <w:rsid w:val="00834A65"/>
    <w:rsid w:val="00834A81"/>
    <w:rsid w:val="0083525B"/>
    <w:rsid w:val="00835346"/>
    <w:rsid w:val="00835679"/>
    <w:rsid w:val="00835910"/>
    <w:rsid w:val="00835D84"/>
    <w:rsid w:val="00835FFD"/>
    <w:rsid w:val="00836750"/>
    <w:rsid w:val="008376BF"/>
    <w:rsid w:val="00837B8C"/>
    <w:rsid w:val="008400F9"/>
    <w:rsid w:val="0084039E"/>
    <w:rsid w:val="0084091C"/>
    <w:rsid w:val="0084120B"/>
    <w:rsid w:val="008412D1"/>
    <w:rsid w:val="0084155A"/>
    <w:rsid w:val="00841BEF"/>
    <w:rsid w:val="00841E3B"/>
    <w:rsid w:val="00841E8C"/>
    <w:rsid w:val="00841F3C"/>
    <w:rsid w:val="00842280"/>
    <w:rsid w:val="0084288F"/>
    <w:rsid w:val="0084297D"/>
    <w:rsid w:val="00843070"/>
    <w:rsid w:val="00843204"/>
    <w:rsid w:val="0084334D"/>
    <w:rsid w:val="008436B5"/>
    <w:rsid w:val="00843A1D"/>
    <w:rsid w:val="00843AF5"/>
    <w:rsid w:val="00843F92"/>
    <w:rsid w:val="008457B6"/>
    <w:rsid w:val="008457CE"/>
    <w:rsid w:val="008457DA"/>
    <w:rsid w:val="00845EAC"/>
    <w:rsid w:val="008460C4"/>
    <w:rsid w:val="00847DB5"/>
    <w:rsid w:val="00847F69"/>
    <w:rsid w:val="00847FA9"/>
    <w:rsid w:val="008500CF"/>
    <w:rsid w:val="00850228"/>
    <w:rsid w:val="008508D4"/>
    <w:rsid w:val="00850F50"/>
    <w:rsid w:val="008512D0"/>
    <w:rsid w:val="0085146A"/>
    <w:rsid w:val="0085182F"/>
    <w:rsid w:val="00851B2F"/>
    <w:rsid w:val="00851DF7"/>
    <w:rsid w:val="00853136"/>
    <w:rsid w:val="00853275"/>
    <w:rsid w:val="00853434"/>
    <w:rsid w:val="008538DB"/>
    <w:rsid w:val="0085416E"/>
    <w:rsid w:val="008541E5"/>
    <w:rsid w:val="0085471A"/>
    <w:rsid w:val="00854955"/>
    <w:rsid w:val="00854D00"/>
    <w:rsid w:val="008553A9"/>
    <w:rsid w:val="0085573E"/>
    <w:rsid w:val="0085663E"/>
    <w:rsid w:val="00856AD5"/>
    <w:rsid w:val="00856FB3"/>
    <w:rsid w:val="00856FEF"/>
    <w:rsid w:val="00857502"/>
    <w:rsid w:val="00857A23"/>
    <w:rsid w:val="00857E1F"/>
    <w:rsid w:val="00860CDF"/>
    <w:rsid w:val="00860EA7"/>
    <w:rsid w:val="00860EAD"/>
    <w:rsid w:val="00860F09"/>
    <w:rsid w:val="00860FFA"/>
    <w:rsid w:val="00861358"/>
    <w:rsid w:val="008626E7"/>
    <w:rsid w:val="008628F0"/>
    <w:rsid w:val="00862D89"/>
    <w:rsid w:val="00863570"/>
    <w:rsid w:val="0086358B"/>
    <w:rsid w:val="0086371A"/>
    <w:rsid w:val="00864156"/>
    <w:rsid w:val="008641D9"/>
    <w:rsid w:val="008643C5"/>
    <w:rsid w:val="008648BE"/>
    <w:rsid w:val="00864C6B"/>
    <w:rsid w:val="00865027"/>
    <w:rsid w:val="00865278"/>
    <w:rsid w:val="008656AC"/>
    <w:rsid w:val="0086594B"/>
    <w:rsid w:val="00866A19"/>
    <w:rsid w:val="008674DE"/>
    <w:rsid w:val="00867522"/>
    <w:rsid w:val="00867526"/>
    <w:rsid w:val="00867CE8"/>
    <w:rsid w:val="00867D80"/>
    <w:rsid w:val="00867DE1"/>
    <w:rsid w:val="00870122"/>
    <w:rsid w:val="008708A0"/>
    <w:rsid w:val="00870EE7"/>
    <w:rsid w:val="0087145A"/>
    <w:rsid w:val="0087156B"/>
    <w:rsid w:val="008717EC"/>
    <w:rsid w:val="00871850"/>
    <w:rsid w:val="00871941"/>
    <w:rsid w:val="008719AE"/>
    <w:rsid w:val="00871B40"/>
    <w:rsid w:val="00871C04"/>
    <w:rsid w:val="00872379"/>
    <w:rsid w:val="008723E0"/>
    <w:rsid w:val="00872479"/>
    <w:rsid w:val="008724C9"/>
    <w:rsid w:val="0087273F"/>
    <w:rsid w:val="008727EB"/>
    <w:rsid w:val="00872AA9"/>
    <w:rsid w:val="00872B89"/>
    <w:rsid w:val="008730E4"/>
    <w:rsid w:val="0087325F"/>
    <w:rsid w:val="0087369A"/>
    <w:rsid w:val="00874221"/>
    <w:rsid w:val="00875187"/>
    <w:rsid w:val="00875547"/>
    <w:rsid w:val="00875A73"/>
    <w:rsid w:val="00875AEF"/>
    <w:rsid w:val="00875C13"/>
    <w:rsid w:val="008760F6"/>
    <w:rsid w:val="00876953"/>
    <w:rsid w:val="0087705B"/>
    <w:rsid w:val="00877503"/>
    <w:rsid w:val="00877775"/>
    <w:rsid w:val="008777C0"/>
    <w:rsid w:val="008802F8"/>
    <w:rsid w:val="00880549"/>
    <w:rsid w:val="0088092D"/>
    <w:rsid w:val="00880A1B"/>
    <w:rsid w:val="00880E40"/>
    <w:rsid w:val="0088156E"/>
    <w:rsid w:val="00882299"/>
    <w:rsid w:val="00882387"/>
    <w:rsid w:val="00882938"/>
    <w:rsid w:val="00882A28"/>
    <w:rsid w:val="00883216"/>
    <w:rsid w:val="00883331"/>
    <w:rsid w:val="0088344C"/>
    <w:rsid w:val="00883956"/>
    <w:rsid w:val="00883DC6"/>
    <w:rsid w:val="0088448A"/>
    <w:rsid w:val="008849B0"/>
    <w:rsid w:val="00884CD4"/>
    <w:rsid w:val="008854FA"/>
    <w:rsid w:val="0088560F"/>
    <w:rsid w:val="00885882"/>
    <w:rsid w:val="00885DA6"/>
    <w:rsid w:val="00886623"/>
    <w:rsid w:val="00886B3A"/>
    <w:rsid w:val="00886EC5"/>
    <w:rsid w:val="008870C0"/>
    <w:rsid w:val="0088746E"/>
    <w:rsid w:val="008876BE"/>
    <w:rsid w:val="00887FC0"/>
    <w:rsid w:val="008904F6"/>
    <w:rsid w:val="00890893"/>
    <w:rsid w:val="00891513"/>
    <w:rsid w:val="008916A1"/>
    <w:rsid w:val="00892079"/>
    <w:rsid w:val="008927C0"/>
    <w:rsid w:val="00892AC6"/>
    <w:rsid w:val="00893632"/>
    <w:rsid w:val="00893D3D"/>
    <w:rsid w:val="00894037"/>
    <w:rsid w:val="008945B8"/>
    <w:rsid w:val="00894B7E"/>
    <w:rsid w:val="00894CA3"/>
    <w:rsid w:val="00894FB7"/>
    <w:rsid w:val="00895924"/>
    <w:rsid w:val="00895CC8"/>
    <w:rsid w:val="00895D10"/>
    <w:rsid w:val="00895D6F"/>
    <w:rsid w:val="00896593"/>
    <w:rsid w:val="00896A2C"/>
    <w:rsid w:val="00896C69"/>
    <w:rsid w:val="00897527"/>
    <w:rsid w:val="00897687"/>
    <w:rsid w:val="00897A8F"/>
    <w:rsid w:val="00897CBE"/>
    <w:rsid w:val="008A035A"/>
    <w:rsid w:val="008A06F2"/>
    <w:rsid w:val="008A0A00"/>
    <w:rsid w:val="008A0AB7"/>
    <w:rsid w:val="008A10C9"/>
    <w:rsid w:val="008A13A0"/>
    <w:rsid w:val="008A159D"/>
    <w:rsid w:val="008A1783"/>
    <w:rsid w:val="008A1AF9"/>
    <w:rsid w:val="008A1ECD"/>
    <w:rsid w:val="008A2701"/>
    <w:rsid w:val="008A2A23"/>
    <w:rsid w:val="008A2FC3"/>
    <w:rsid w:val="008A3477"/>
    <w:rsid w:val="008A38FF"/>
    <w:rsid w:val="008A3BC5"/>
    <w:rsid w:val="008A3CFC"/>
    <w:rsid w:val="008A45F5"/>
    <w:rsid w:val="008A4790"/>
    <w:rsid w:val="008A4A0A"/>
    <w:rsid w:val="008A4ED1"/>
    <w:rsid w:val="008A5006"/>
    <w:rsid w:val="008A6E50"/>
    <w:rsid w:val="008A73C2"/>
    <w:rsid w:val="008A7D9A"/>
    <w:rsid w:val="008A7FCB"/>
    <w:rsid w:val="008B0060"/>
    <w:rsid w:val="008B0071"/>
    <w:rsid w:val="008B07F1"/>
    <w:rsid w:val="008B0AA4"/>
    <w:rsid w:val="008B1B17"/>
    <w:rsid w:val="008B20BC"/>
    <w:rsid w:val="008B2B35"/>
    <w:rsid w:val="008B3009"/>
    <w:rsid w:val="008B3554"/>
    <w:rsid w:val="008B3840"/>
    <w:rsid w:val="008B3E3F"/>
    <w:rsid w:val="008B3EB5"/>
    <w:rsid w:val="008B43EC"/>
    <w:rsid w:val="008B51B6"/>
    <w:rsid w:val="008B51BB"/>
    <w:rsid w:val="008B5370"/>
    <w:rsid w:val="008B5729"/>
    <w:rsid w:val="008B5841"/>
    <w:rsid w:val="008B6009"/>
    <w:rsid w:val="008B6709"/>
    <w:rsid w:val="008B74A8"/>
    <w:rsid w:val="008B74D9"/>
    <w:rsid w:val="008B7E9E"/>
    <w:rsid w:val="008C0624"/>
    <w:rsid w:val="008C0A53"/>
    <w:rsid w:val="008C1108"/>
    <w:rsid w:val="008C129C"/>
    <w:rsid w:val="008C1D28"/>
    <w:rsid w:val="008C2088"/>
    <w:rsid w:val="008C20AF"/>
    <w:rsid w:val="008C2C35"/>
    <w:rsid w:val="008C33A7"/>
    <w:rsid w:val="008C3919"/>
    <w:rsid w:val="008C3C8D"/>
    <w:rsid w:val="008C4567"/>
    <w:rsid w:val="008C46A1"/>
    <w:rsid w:val="008C4861"/>
    <w:rsid w:val="008C51FA"/>
    <w:rsid w:val="008C52FB"/>
    <w:rsid w:val="008C54C6"/>
    <w:rsid w:val="008C5610"/>
    <w:rsid w:val="008C5942"/>
    <w:rsid w:val="008C5D06"/>
    <w:rsid w:val="008C6096"/>
    <w:rsid w:val="008C60EC"/>
    <w:rsid w:val="008C633E"/>
    <w:rsid w:val="008C636A"/>
    <w:rsid w:val="008C6B2C"/>
    <w:rsid w:val="008C6DF3"/>
    <w:rsid w:val="008C6E62"/>
    <w:rsid w:val="008C78FB"/>
    <w:rsid w:val="008C7CB9"/>
    <w:rsid w:val="008D0385"/>
    <w:rsid w:val="008D05E9"/>
    <w:rsid w:val="008D08F0"/>
    <w:rsid w:val="008D0C60"/>
    <w:rsid w:val="008D0C6D"/>
    <w:rsid w:val="008D1241"/>
    <w:rsid w:val="008D1516"/>
    <w:rsid w:val="008D19B2"/>
    <w:rsid w:val="008D2100"/>
    <w:rsid w:val="008D271E"/>
    <w:rsid w:val="008D2D67"/>
    <w:rsid w:val="008D2D76"/>
    <w:rsid w:val="008D305D"/>
    <w:rsid w:val="008D3376"/>
    <w:rsid w:val="008D42E2"/>
    <w:rsid w:val="008D43CB"/>
    <w:rsid w:val="008D46D3"/>
    <w:rsid w:val="008D4940"/>
    <w:rsid w:val="008D4BE9"/>
    <w:rsid w:val="008D4F70"/>
    <w:rsid w:val="008D4F88"/>
    <w:rsid w:val="008D577E"/>
    <w:rsid w:val="008D5AFF"/>
    <w:rsid w:val="008D5DA9"/>
    <w:rsid w:val="008D6DA4"/>
    <w:rsid w:val="008D71BF"/>
    <w:rsid w:val="008D73C6"/>
    <w:rsid w:val="008D7893"/>
    <w:rsid w:val="008D7A9F"/>
    <w:rsid w:val="008E0400"/>
    <w:rsid w:val="008E0F11"/>
    <w:rsid w:val="008E24FF"/>
    <w:rsid w:val="008E2759"/>
    <w:rsid w:val="008E2850"/>
    <w:rsid w:val="008E3484"/>
    <w:rsid w:val="008E359E"/>
    <w:rsid w:val="008E3873"/>
    <w:rsid w:val="008E3AE3"/>
    <w:rsid w:val="008E3DDC"/>
    <w:rsid w:val="008E3FDC"/>
    <w:rsid w:val="008E4585"/>
    <w:rsid w:val="008E4A07"/>
    <w:rsid w:val="008E5762"/>
    <w:rsid w:val="008E57D8"/>
    <w:rsid w:val="008E5D77"/>
    <w:rsid w:val="008E617D"/>
    <w:rsid w:val="008E631E"/>
    <w:rsid w:val="008E63CA"/>
    <w:rsid w:val="008E677C"/>
    <w:rsid w:val="008E6E0E"/>
    <w:rsid w:val="008E6EE5"/>
    <w:rsid w:val="008F0201"/>
    <w:rsid w:val="008F0274"/>
    <w:rsid w:val="008F06F0"/>
    <w:rsid w:val="008F0C30"/>
    <w:rsid w:val="008F0C59"/>
    <w:rsid w:val="008F0C7F"/>
    <w:rsid w:val="008F12C3"/>
    <w:rsid w:val="008F1CA8"/>
    <w:rsid w:val="008F1FA5"/>
    <w:rsid w:val="008F22D0"/>
    <w:rsid w:val="008F2750"/>
    <w:rsid w:val="008F2E9A"/>
    <w:rsid w:val="008F2EC6"/>
    <w:rsid w:val="008F366E"/>
    <w:rsid w:val="008F3C0A"/>
    <w:rsid w:val="008F3D85"/>
    <w:rsid w:val="008F3DD7"/>
    <w:rsid w:val="008F405E"/>
    <w:rsid w:val="008F4170"/>
    <w:rsid w:val="008F50B9"/>
    <w:rsid w:val="008F5628"/>
    <w:rsid w:val="008F572B"/>
    <w:rsid w:val="008F57EF"/>
    <w:rsid w:val="008F5E33"/>
    <w:rsid w:val="008F6035"/>
    <w:rsid w:val="008F6239"/>
    <w:rsid w:val="008F67F0"/>
    <w:rsid w:val="008F682F"/>
    <w:rsid w:val="008F686C"/>
    <w:rsid w:val="008F6ACF"/>
    <w:rsid w:val="008F6B1B"/>
    <w:rsid w:val="008F6DB4"/>
    <w:rsid w:val="008F725A"/>
    <w:rsid w:val="008F7908"/>
    <w:rsid w:val="0090003D"/>
    <w:rsid w:val="009002BC"/>
    <w:rsid w:val="009003F1"/>
    <w:rsid w:val="009006CA"/>
    <w:rsid w:val="009007D7"/>
    <w:rsid w:val="0090111A"/>
    <w:rsid w:val="00901699"/>
    <w:rsid w:val="009022A8"/>
    <w:rsid w:val="009023D0"/>
    <w:rsid w:val="00902CE3"/>
    <w:rsid w:val="009032E3"/>
    <w:rsid w:val="00903920"/>
    <w:rsid w:val="00903A9D"/>
    <w:rsid w:val="00903D1D"/>
    <w:rsid w:val="00904064"/>
    <w:rsid w:val="0090469B"/>
    <w:rsid w:val="00904908"/>
    <w:rsid w:val="0090571A"/>
    <w:rsid w:val="0090589F"/>
    <w:rsid w:val="00905A20"/>
    <w:rsid w:val="009066A9"/>
    <w:rsid w:val="00906937"/>
    <w:rsid w:val="00906CE7"/>
    <w:rsid w:val="00910027"/>
    <w:rsid w:val="00910086"/>
    <w:rsid w:val="00910216"/>
    <w:rsid w:val="00910611"/>
    <w:rsid w:val="009106B6"/>
    <w:rsid w:val="009106FE"/>
    <w:rsid w:val="00910C82"/>
    <w:rsid w:val="00911C4A"/>
    <w:rsid w:val="00912668"/>
    <w:rsid w:val="00912D27"/>
    <w:rsid w:val="00913254"/>
    <w:rsid w:val="00913BF7"/>
    <w:rsid w:val="00913E21"/>
    <w:rsid w:val="00913E4E"/>
    <w:rsid w:val="009143D9"/>
    <w:rsid w:val="0091444D"/>
    <w:rsid w:val="00915225"/>
    <w:rsid w:val="00915266"/>
    <w:rsid w:val="00915650"/>
    <w:rsid w:val="009156C2"/>
    <w:rsid w:val="009167EF"/>
    <w:rsid w:val="00916AA0"/>
    <w:rsid w:val="00916CAD"/>
    <w:rsid w:val="00916FC9"/>
    <w:rsid w:val="009175D3"/>
    <w:rsid w:val="00917759"/>
    <w:rsid w:val="00917AE9"/>
    <w:rsid w:val="00917E08"/>
    <w:rsid w:val="00920175"/>
    <w:rsid w:val="00920AFE"/>
    <w:rsid w:val="00921700"/>
    <w:rsid w:val="00921CE8"/>
    <w:rsid w:val="0092230F"/>
    <w:rsid w:val="00922BBE"/>
    <w:rsid w:val="00923397"/>
    <w:rsid w:val="0092366D"/>
    <w:rsid w:val="009240EE"/>
    <w:rsid w:val="0092410C"/>
    <w:rsid w:val="0092444F"/>
    <w:rsid w:val="009248E2"/>
    <w:rsid w:val="00924B30"/>
    <w:rsid w:val="009256B7"/>
    <w:rsid w:val="00925A6E"/>
    <w:rsid w:val="00925D70"/>
    <w:rsid w:val="009271E0"/>
    <w:rsid w:val="009272F0"/>
    <w:rsid w:val="00927864"/>
    <w:rsid w:val="009300F0"/>
    <w:rsid w:val="00930126"/>
    <w:rsid w:val="0093048B"/>
    <w:rsid w:val="009307EA"/>
    <w:rsid w:val="009307F8"/>
    <w:rsid w:val="00930B11"/>
    <w:rsid w:val="00930CFF"/>
    <w:rsid w:val="00930E2D"/>
    <w:rsid w:val="0093128B"/>
    <w:rsid w:val="009319B4"/>
    <w:rsid w:val="00931B89"/>
    <w:rsid w:val="009323D9"/>
    <w:rsid w:val="0093274E"/>
    <w:rsid w:val="009331FE"/>
    <w:rsid w:val="0093339E"/>
    <w:rsid w:val="00933601"/>
    <w:rsid w:val="009336A8"/>
    <w:rsid w:val="0093478E"/>
    <w:rsid w:val="00934DC6"/>
    <w:rsid w:val="00934E3F"/>
    <w:rsid w:val="00935162"/>
    <w:rsid w:val="00935639"/>
    <w:rsid w:val="00935C80"/>
    <w:rsid w:val="0093621E"/>
    <w:rsid w:val="009362D7"/>
    <w:rsid w:val="00936DD3"/>
    <w:rsid w:val="00936EE0"/>
    <w:rsid w:val="0093745C"/>
    <w:rsid w:val="0093761C"/>
    <w:rsid w:val="0093763C"/>
    <w:rsid w:val="00937DCB"/>
    <w:rsid w:val="00940165"/>
    <w:rsid w:val="0094068C"/>
    <w:rsid w:val="0094087E"/>
    <w:rsid w:val="00940DF9"/>
    <w:rsid w:val="00941060"/>
    <w:rsid w:val="00941D34"/>
    <w:rsid w:val="0094231A"/>
    <w:rsid w:val="00942477"/>
    <w:rsid w:val="00942519"/>
    <w:rsid w:val="0094294D"/>
    <w:rsid w:val="00942C98"/>
    <w:rsid w:val="00942DD7"/>
    <w:rsid w:val="00942EC6"/>
    <w:rsid w:val="0094377B"/>
    <w:rsid w:val="00944622"/>
    <w:rsid w:val="00944F0D"/>
    <w:rsid w:val="00945347"/>
    <w:rsid w:val="009453CD"/>
    <w:rsid w:val="00945618"/>
    <w:rsid w:val="00945787"/>
    <w:rsid w:val="00945D9E"/>
    <w:rsid w:val="009462A3"/>
    <w:rsid w:val="009468F1"/>
    <w:rsid w:val="00946A19"/>
    <w:rsid w:val="00946D48"/>
    <w:rsid w:val="00946DCF"/>
    <w:rsid w:val="00947B7C"/>
    <w:rsid w:val="0095088C"/>
    <w:rsid w:val="00951384"/>
    <w:rsid w:val="009519CD"/>
    <w:rsid w:val="00951A30"/>
    <w:rsid w:val="00951DE0"/>
    <w:rsid w:val="00951E18"/>
    <w:rsid w:val="00951E32"/>
    <w:rsid w:val="00952430"/>
    <w:rsid w:val="00952B12"/>
    <w:rsid w:val="00952DF0"/>
    <w:rsid w:val="00953C59"/>
    <w:rsid w:val="00954441"/>
    <w:rsid w:val="0095575D"/>
    <w:rsid w:val="00955A86"/>
    <w:rsid w:val="00956801"/>
    <w:rsid w:val="009575E6"/>
    <w:rsid w:val="009577B6"/>
    <w:rsid w:val="00957F89"/>
    <w:rsid w:val="009600BA"/>
    <w:rsid w:val="00960B60"/>
    <w:rsid w:val="00960D30"/>
    <w:rsid w:val="0096159E"/>
    <w:rsid w:val="009615D7"/>
    <w:rsid w:val="00961B54"/>
    <w:rsid w:val="00961BAA"/>
    <w:rsid w:val="00961F05"/>
    <w:rsid w:val="00962446"/>
    <w:rsid w:val="00962675"/>
    <w:rsid w:val="00962B18"/>
    <w:rsid w:val="00962D34"/>
    <w:rsid w:val="0096355E"/>
    <w:rsid w:val="00963950"/>
    <w:rsid w:val="009639FA"/>
    <w:rsid w:val="009644E0"/>
    <w:rsid w:val="0096467A"/>
    <w:rsid w:val="00964706"/>
    <w:rsid w:val="0096472B"/>
    <w:rsid w:val="0096486C"/>
    <w:rsid w:val="00964E39"/>
    <w:rsid w:val="009650B1"/>
    <w:rsid w:val="009651EC"/>
    <w:rsid w:val="00965336"/>
    <w:rsid w:val="00965379"/>
    <w:rsid w:val="00965525"/>
    <w:rsid w:val="0096645A"/>
    <w:rsid w:val="0096657B"/>
    <w:rsid w:val="00967341"/>
    <w:rsid w:val="009678DD"/>
    <w:rsid w:val="00967EAF"/>
    <w:rsid w:val="009703EC"/>
    <w:rsid w:val="00970D81"/>
    <w:rsid w:val="00970F21"/>
    <w:rsid w:val="0097132F"/>
    <w:rsid w:val="009717DC"/>
    <w:rsid w:val="00971D51"/>
    <w:rsid w:val="00971EE4"/>
    <w:rsid w:val="00971F9B"/>
    <w:rsid w:val="0097254B"/>
    <w:rsid w:val="0097289C"/>
    <w:rsid w:val="0097299B"/>
    <w:rsid w:val="00972D9E"/>
    <w:rsid w:val="0097347F"/>
    <w:rsid w:val="00973903"/>
    <w:rsid w:val="0097420A"/>
    <w:rsid w:val="00974449"/>
    <w:rsid w:val="00974896"/>
    <w:rsid w:val="00974AF3"/>
    <w:rsid w:val="00974C4C"/>
    <w:rsid w:val="00974DE3"/>
    <w:rsid w:val="0097517E"/>
    <w:rsid w:val="00975272"/>
    <w:rsid w:val="009756D0"/>
    <w:rsid w:val="0097591E"/>
    <w:rsid w:val="00975DCA"/>
    <w:rsid w:val="009760C4"/>
    <w:rsid w:val="00976174"/>
    <w:rsid w:val="00976183"/>
    <w:rsid w:val="00976457"/>
    <w:rsid w:val="00976603"/>
    <w:rsid w:val="00976C4A"/>
    <w:rsid w:val="009777D9"/>
    <w:rsid w:val="009803D9"/>
    <w:rsid w:val="009805EC"/>
    <w:rsid w:val="00980830"/>
    <w:rsid w:val="009808DC"/>
    <w:rsid w:val="00980911"/>
    <w:rsid w:val="00980C2C"/>
    <w:rsid w:val="009810AF"/>
    <w:rsid w:val="009810FF"/>
    <w:rsid w:val="0098148E"/>
    <w:rsid w:val="00981ECE"/>
    <w:rsid w:val="00982142"/>
    <w:rsid w:val="00982468"/>
    <w:rsid w:val="00982506"/>
    <w:rsid w:val="009828CA"/>
    <w:rsid w:val="00982B96"/>
    <w:rsid w:val="00982BFF"/>
    <w:rsid w:val="00982C1C"/>
    <w:rsid w:val="00982DA4"/>
    <w:rsid w:val="0098300C"/>
    <w:rsid w:val="00983351"/>
    <w:rsid w:val="00983A24"/>
    <w:rsid w:val="009849E0"/>
    <w:rsid w:val="00984A47"/>
    <w:rsid w:val="0098518E"/>
    <w:rsid w:val="009856E4"/>
    <w:rsid w:val="009857D0"/>
    <w:rsid w:val="00985AF6"/>
    <w:rsid w:val="00985B87"/>
    <w:rsid w:val="00985EAA"/>
    <w:rsid w:val="00986129"/>
    <w:rsid w:val="0098628F"/>
    <w:rsid w:val="00986C26"/>
    <w:rsid w:val="0098725B"/>
    <w:rsid w:val="009879A3"/>
    <w:rsid w:val="00987A0A"/>
    <w:rsid w:val="00987B9F"/>
    <w:rsid w:val="009902F7"/>
    <w:rsid w:val="0099031F"/>
    <w:rsid w:val="0099071A"/>
    <w:rsid w:val="0099071C"/>
    <w:rsid w:val="00990741"/>
    <w:rsid w:val="009918D9"/>
    <w:rsid w:val="00991B88"/>
    <w:rsid w:val="009921D8"/>
    <w:rsid w:val="0099265C"/>
    <w:rsid w:val="009927C8"/>
    <w:rsid w:val="00992C47"/>
    <w:rsid w:val="00992FAA"/>
    <w:rsid w:val="009937EF"/>
    <w:rsid w:val="0099391B"/>
    <w:rsid w:val="00993D9B"/>
    <w:rsid w:val="009940ED"/>
    <w:rsid w:val="00994EF6"/>
    <w:rsid w:val="009950B1"/>
    <w:rsid w:val="0099573C"/>
    <w:rsid w:val="009957CC"/>
    <w:rsid w:val="009958C0"/>
    <w:rsid w:val="00995A3F"/>
    <w:rsid w:val="009960A9"/>
    <w:rsid w:val="009967AB"/>
    <w:rsid w:val="00996805"/>
    <w:rsid w:val="0099750C"/>
    <w:rsid w:val="00997573"/>
    <w:rsid w:val="00997641"/>
    <w:rsid w:val="00997790"/>
    <w:rsid w:val="00997795"/>
    <w:rsid w:val="009977C1"/>
    <w:rsid w:val="0099788C"/>
    <w:rsid w:val="00997B4F"/>
    <w:rsid w:val="009A030C"/>
    <w:rsid w:val="009A0F3F"/>
    <w:rsid w:val="009A2358"/>
    <w:rsid w:val="009A28E1"/>
    <w:rsid w:val="009A35B1"/>
    <w:rsid w:val="009A361B"/>
    <w:rsid w:val="009A36EC"/>
    <w:rsid w:val="009A3CD9"/>
    <w:rsid w:val="009A3E87"/>
    <w:rsid w:val="009A42BB"/>
    <w:rsid w:val="009A45AE"/>
    <w:rsid w:val="009A46EA"/>
    <w:rsid w:val="009A4700"/>
    <w:rsid w:val="009A511B"/>
    <w:rsid w:val="009A55B2"/>
    <w:rsid w:val="009A586B"/>
    <w:rsid w:val="009A58F2"/>
    <w:rsid w:val="009A5C23"/>
    <w:rsid w:val="009A616F"/>
    <w:rsid w:val="009A686E"/>
    <w:rsid w:val="009A6CB4"/>
    <w:rsid w:val="009A6DFB"/>
    <w:rsid w:val="009A70AF"/>
    <w:rsid w:val="009A729C"/>
    <w:rsid w:val="009A7CB1"/>
    <w:rsid w:val="009B00B6"/>
    <w:rsid w:val="009B0A6D"/>
    <w:rsid w:val="009B0F00"/>
    <w:rsid w:val="009B0F97"/>
    <w:rsid w:val="009B1920"/>
    <w:rsid w:val="009B1D67"/>
    <w:rsid w:val="009B22AE"/>
    <w:rsid w:val="009B22F3"/>
    <w:rsid w:val="009B2F12"/>
    <w:rsid w:val="009B3371"/>
    <w:rsid w:val="009B3561"/>
    <w:rsid w:val="009B41BD"/>
    <w:rsid w:val="009B43D3"/>
    <w:rsid w:val="009B4435"/>
    <w:rsid w:val="009B461F"/>
    <w:rsid w:val="009B4646"/>
    <w:rsid w:val="009B497A"/>
    <w:rsid w:val="009B4E7D"/>
    <w:rsid w:val="009B5171"/>
    <w:rsid w:val="009B55EB"/>
    <w:rsid w:val="009B56F9"/>
    <w:rsid w:val="009B5F75"/>
    <w:rsid w:val="009B61CA"/>
    <w:rsid w:val="009B6827"/>
    <w:rsid w:val="009B695F"/>
    <w:rsid w:val="009B6BC0"/>
    <w:rsid w:val="009B6C31"/>
    <w:rsid w:val="009B6C6E"/>
    <w:rsid w:val="009B764B"/>
    <w:rsid w:val="009B7B69"/>
    <w:rsid w:val="009C032A"/>
    <w:rsid w:val="009C03AE"/>
    <w:rsid w:val="009C0439"/>
    <w:rsid w:val="009C06CE"/>
    <w:rsid w:val="009C07C4"/>
    <w:rsid w:val="009C0C87"/>
    <w:rsid w:val="009C17CC"/>
    <w:rsid w:val="009C19F3"/>
    <w:rsid w:val="009C1E0C"/>
    <w:rsid w:val="009C1F26"/>
    <w:rsid w:val="009C2631"/>
    <w:rsid w:val="009C2B05"/>
    <w:rsid w:val="009C32B0"/>
    <w:rsid w:val="009C379F"/>
    <w:rsid w:val="009C3A3C"/>
    <w:rsid w:val="009C3B1D"/>
    <w:rsid w:val="009C3E72"/>
    <w:rsid w:val="009C3E76"/>
    <w:rsid w:val="009C3F4F"/>
    <w:rsid w:val="009C445C"/>
    <w:rsid w:val="009C451A"/>
    <w:rsid w:val="009C477A"/>
    <w:rsid w:val="009C4B02"/>
    <w:rsid w:val="009C4ECF"/>
    <w:rsid w:val="009C4F71"/>
    <w:rsid w:val="009C50C5"/>
    <w:rsid w:val="009C5DBF"/>
    <w:rsid w:val="009C62DE"/>
    <w:rsid w:val="009C6332"/>
    <w:rsid w:val="009C6BD7"/>
    <w:rsid w:val="009C6C80"/>
    <w:rsid w:val="009D01F3"/>
    <w:rsid w:val="009D07B3"/>
    <w:rsid w:val="009D085A"/>
    <w:rsid w:val="009D0FFA"/>
    <w:rsid w:val="009D1267"/>
    <w:rsid w:val="009D1680"/>
    <w:rsid w:val="009D177A"/>
    <w:rsid w:val="009D178A"/>
    <w:rsid w:val="009D1C79"/>
    <w:rsid w:val="009D2089"/>
    <w:rsid w:val="009D2293"/>
    <w:rsid w:val="009D25C6"/>
    <w:rsid w:val="009D4CEA"/>
    <w:rsid w:val="009D4EC5"/>
    <w:rsid w:val="009D4F2E"/>
    <w:rsid w:val="009D4F5B"/>
    <w:rsid w:val="009D55F3"/>
    <w:rsid w:val="009D5642"/>
    <w:rsid w:val="009D582E"/>
    <w:rsid w:val="009D6BCD"/>
    <w:rsid w:val="009D6DF9"/>
    <w:rsid w:val="009D6EDC"/>
    <w:rsid w:val="009D781C"/>
    <w:rsid w:val="009E0589"/>
    <w:rsid w:val="009E0D81"/>
    <w:rsid w:val="009E0DF7"/>
    <w:rsid w:val="009E0E15"/>
    <w:rsid w:val="009E1173"/>
    <w:rsid w:val="009E19AB"/>
    <w:rsid w:val="009E1AC2"/>
    <w:rsid w:val="009E1B52"/>
    <w:rsid w:val="009E2387"/>
    <w:rsid w:val="009E249D"/>
    <w:rsid w:val="009E29F0"/>
    <w:rsid w:val="009E2AEB"/>
    <w:rsid w:val="009E3297"/>
    <w:rsid w:val="009E36F8"/>
    <w:rsid w:val="009E3FC2"/>
    <w:rsid w:val="009E45A3"/>
    <w:rsid w:val="009E4D13"/>
    <w:rsid w:val="009E4FEE"/>
    <w:rsid w:val="009E5101"/>
    <w:rsid w:val="009E555E"/>
    <w:rsid w:val="009E6B7F"/>
    <w:rsid w:val="009E6E70"/>
    <w:rsid w:val="009E6F17"/>
    <w:rsid w:val="009E7089"/>
    <w:rsid w:val="009E7225"/>
    <w:rsid w:val="009E77CA"/>
    <w:rsid w:val="009E791A"/>
    <w:rsid w:val="009F0113"/>
    <w:rsid w:val="009F0645"/>
    <w:rsid w:val="009F0CD1"/>
    <w:rsid w:val="009F0FCF"/>
    <w:rsid w:val="009F128D"/>
    <w:rsid w:val="009F1A45"/>
    <w:rsid w:val="009F1E35"/>
    <w:rsid w:val="009F1F3D"/>
    <w:rsid w:val="009F232E"/>
    <w:rsid w:val="009F2389"/>
    <w:rsid w:val="009F2E7E"/>
    <w:rsid w:val="009F3515"/>
    <w:rsid w:val="009F3971"/>
    <w:rsid w:val="009F4119"/>
    <w:rsid w:val="009F437F"/>
    <w:rsid w:val="009F4DDE"/>
    <w:rsid w:val="009F5513"/>
    <w:rsid w:val="009F57BC"/>
    <w:rsid w:val="009F59FA"/>
    <w:rsid w:val="009F5E2B"/>
    <w:rsid w:val="009F5FF2"/>
    <w:rsid w:val="009F6202"/>
    <w:rsid w:val="009F6683"/>
    <w:rsid w:val="009F6AC0"/>
    <w:rsid w:val="009F7549"/>
    <w:rsid w:val="009F7612"/>
    <w:rsid w:val="00A00A96"/>
    <w:rsid w:val="00A01228"/>
    <w:rsid w:val="00A01305"/>
    <w:rsid w:val="00A0165F"/>
    <w:rsid w:val="00A016B6"/>
    <w:rsid w:val="00A0189F"/>
    <w:rsid w:val="00A01AF7"/>
    <w:rsid w:val="00A01E79"/>
    <w:rsid w:val="00A020EB"/>
    <w:rsid w:val="00A0244B"/>
    <w:rsid w:val="00A02604"/>
    <w:rsid w:val="00A026D7"/>
    <w:rsid w:val="00A027F9"/>
    <w:rsid w:val="00A0290C"/>
    <w:rsid w:val="00A02D90"/>
    <w:rsid w:val="00A02FF3"/>
    <w:rsid w:val="00A031B8"/>
    <w:rsid w:val="00A033F7"/>
    <w:rsid w:val="00A033FC"/>
    <w:rsid w:val="00A0343A"/>
    <w:rsid w:val="00A034D9"/>
    <w:rsid w:val="00A03A3F"/>
    <w:rsid w:val="00A03BBC"/>
    <w:rsid w:val="00A040A6"/>
    <w:rsid w:val="00A04372"/>
    <w:rsid w:val="00A04C82"/>
    <w:rsid w:val="00A04F03"/>
    <w:rsid w:val="00A04FD9"/>
    <w:rsid w:val="00A05624"/>
    <w:rsid w:val="00A05771"/>
    <w:rsid w:val="00A05901"/>
    <w:rsid w:val="00A0592F"/>
    <w:rsid w:val="00A059F5"/>
    <w:rsid w:val="00A0615C"/>
    <w:rsid w:val="00A06DBB"/>
    <w:rsid w:val="00A06DD9"/>
    <w:rsid w:val="00A06EFF"/>
    <w:rsid w:val="00A07BD9"/>
    <w:rsid w:val="00A07C0B"/>
    <w:rsid w:val="00A10348"/>
    <w:rsid w:val="00A10522"/>
    <w:rsid w:val="00A109D8"/>
    <w:rsid w:val="00A10B9C"/>
    <w:rsid w:val="00A10F3A"/>
    <w:rsid w:val="00A1127C"/>
    <w:rsid w:val="00A112FD"/>
    <w:rsid w:val="00A1181E"/>
    <w:rsid w:val="00A11B2D"/>
    <w:rsid w:val="00A11D06"/>
    <w:rsid w:val="00A11D26"/>
    <w:rsid w:val="00A11E54"/>
    <w:rsid w:val="00A11E9D"/>
    <w:rsid w:val="00A1227A"/>
    <w:rsid w:val="00A1291A"/>
    <w:rsid w:val="00A12B26"/>
    <w:rsid w:val="00A12DD6"/>
    <w:rsid w:val="00A1336F"/>
    <w:rsid w:val="00A135AD"/>
    <w:rsid w:val="00A13741"/>
    <w:rsid w:val="00A137EB"/>
    <w:rsid w:val="00A14FFC"/>
    <w:rsid w:val="00A153F7"/>
    <w:rsid w:val="00A158AE"/>
    <w:rsid w:val="00A16F0B"/>
    <w:rsid w:val="00A16F20"/>
    <w:rsid w:val="00A17D54"/>
    <w:rsid w:val="00A20B86"/>
    <w:rsid w:val="00A20D3B"/>
    <w:rsid w:val="00A20F34"/>
    <w:rsid w:val="00A20F63"/>
    <w:rsid w:val="00A2128F"/>
    <w:rsid w:val="00A2142C"/>
    <w:rsid w:val="00A21B3B"/>
    <w:rsid w:val="00A21CF9"/>
    <w:rsid w:val="00A23A98"/>
    <w:rsid w:val="00A24949"/>
    <w:rsid w:val="00A259BB"/>
    <w:rsid w:val="00A259FF"/>
    <w:rsid w:val="00A25B02"/>
    <w:rsid w:val="00A25B45"/>
    <w:rsid w:val="00A26237"/>
    <w:rsid w:val="00A26E9C"/>
    <w:rsid w:val="00A2709A"/>
    <w:rsid w:val="00A27387"/>
    <w:rsid w:val="00A27717"/>
    <w:rsid w:val="00A27912"/>
    <w:rsid w:val="00A27AB0"/>
    <w:rsid w:val="00A30039"/>
    <w:rsid w:val="00A3003A"/>
    <w:rsid w:val="00A30283"/>
    <w:rsid w:val="00A3048C"/>
    <w:rsid w:val="00A3076C"/>
    <w:rsid w:val="00A30A92"/>
    <w:rsid w:val="00A31295"/>
    <w:rsid w:val="00A3144F"/>
    <w:rsid w:val="00A315D3"/>
    <w:rsid w:val="00A31B8A"/>
    <w:rsid w:val="00A31E77"/>
    <w:rsid w:val="00A31FA3"/>
    <w:rsid w:val="00A3213E"/>
    <w:rsid w:val="00A32644"/>
    <w:rsid w:val="00A32A2C"/>
    <w:rsid w:val="00A32A62"/>
    <w:rsid w:val="00A32D12"/>
    <w:rsid w:val="00A332FB"/>
    <w:rsid w:val="00A337C3"/>
    <w:rsid w:val="00A33A5B"/>
    <w:rsid w:val="00A34115"/>
    <w:rsid w:val="00A34410"/>
    <w:rsid w:val="00A345CD"/>
    <w:rsid w:val="00A34EC7"/>
    <w:rsid w:val="00A3566B"/>
    <w:rsid w:val="00A35B75"/>
    <w:rsid w:val="00A36495"/>
    <w:rsid w:val="00A36505"/>
    <w:rsid w:val="00A36CBB"/>
    <w:rsid w:val="00A37003"/>
    <w:rsid w:val="00A370A0"/>
    <w:rsid w:val="00A37814"/>
    <w:rsid w:val="00A378CD"/>
    <w:rsid w:val="00A37A46"/>
    <w:rsid w:val="00A400E6"/>
    <w:rsid w:val="00A4039B"/>
    <w:rsid w:val="00A4065D"/>
    <w:rsid w:val="00A40837"/>
    <w:rsid w:val="00A40842"/>
    <w:rsid w:val="00A40947"/>
    <w:rsid w:val="00A40CCD"/>
    <w:rsid w:val="00A40F2D"/>
    <w:rsid w:val="00A40FB2"/>
    <w:rsid w:val="00A4149C"/>
    <w:rsid w:val="00A415D3"/>
    <w:rsid w:val="00A4192A"/>
    <w:rsid w:val="00A42205"/>
    <w:rsid w:val="00A4232C"/>
    <w:rsid w:val="00A42642"/>
    <w:rsid w:val="00A42683"/>
    <w:rsid w:val="00A42684"/>
    <w:rsid w:val="00A429AC"/>
    <w:rsid w:val="00A429DC"/>
    <w:rsid w:val="00A42B70"/>
    <w:rsid w:val="00A42D22"/>
    <w:rsid w:val="00A43213"/>
    <w:rsid w:val="00A433DF"/>
    <w:rsid w:val="00A43A6C"/>
    <w:rsid w:val="00A43DA2"/>
    <w:rsid w:val="00A43F41"/>
    <w:rsid w:val="00A445EC"/>
    <w:rsid w:val="00A449CE"/>
    <w:rsid w:val="00A44A50"/>
    <w:rsid w:val="00A44F96"/>
    <w:rsid w:val="00A454F3"/>
    <w:rsid w:val="00A456E7"/>
    <w:rsid w:val="00A4595E"/>
    <w:rsid w:val="00A45BBC"/>
    <w:rsid w:val="00A45D8C"/>
    <w:rsid w:val="00A461BA"/>
    <w:rsid w:val="00A4629D"/>
    <w:rsid w:val="00A464F6"/>
    <w:rsid w:val="00A47BD9"/>
    <w:rsid w:val="00A47DFD"/>
    <w:rsid w:val="00A47E70"/>
    <w:rsid w:val="00A50200"/>
    <w:rsid w:val="00A509C2"/>
    <w:rsid w:val="00A50BEF"/>
    <w:rsid w:val="00A515B2"/>
    <w:rsid w:val="00A517D0"/>
    <w:rsid w:val="00A51E18"/>
    <w:rsid w:val="00A522EE"/>
    <w:rsid w:val="00A52D9C"/>
    <w:rsid w:val="00A53479"/>
    <w:rsid w:val="00A536E0"/>
    <w:rsid w:val="00A53C7F"/>
    <w:rsid w:val="00A53E9B"/>
    <w:rsid w:val="00A53F66"/>
    <w:rsid w:val="00A541B5"/>
    <w:rsid w:val="00A54420"/>
    <w:rsid w:val="00A548DA"/>
    <w:rsid w:val="00A54B2A"/>
    <w:rsid w:val="00A54C15"/>
    <w:rsid w:val="00A5549A"/>
    <w:rsid w:val="00A557B5"/>
    <w:rsid w:val="00A558FF"/>
    <w:rsid w:val="00A55B7E"/>
    <w:rsid w:val="00A55FC2"/>
    <w:rsid w:val="00A56596"/>
    <w:rsid w:val="00A5675C"/>
    <w:rsid w:val="00A5685A"/>
    <w:rsid w:val="00A575EF"/>
    <w:rsid w:val="00A57918"/>
    <w:rsid w:val="00A57933"/>
    <w:rsid w:val="00A57D82"/>
    <w:rsid w:val="00A57F0C"/>
    <w:rsid w:val="00A57FDE"/>
    <w:rsid w:val="00A60044"/>
    <w:rsid w:val="00A60C09"/>
    <w:rsid w:val="00A61005"/>
    <w:rsid w:val="00A61108"/>
    <w:rsid w:val="00A617CF"/>
    <w:rsid w:val="00A61C08"/>
    <w:rsid w:val="00A61E2A"/>
    <w:rsid w:val="00A61F54"/>
    <w:rsid w:val="00A62049"/>
    <w:rsid w:val="00A6207C"/>
    <w:rsid w:val="00A62139"/>
    <w:rsid w:val="00A6282B"/>
    <w:rsid w:val="00A62B57"/>
    <w:rsid w:val="00A63956"/>
    <w:rsid w:val="00A639E6"/>
    <w:rsid w:val="00A63A3F"/>
    <w:rsid w:val="00A64196"/>
    <w:rsid w:val="00A641D8"/>
    <w:rsid w:val="00A64E8B"/>
    <w:rsid w:val="00A658DD"/>
    <w:rsid w:val="00A659F2"/>
    <w:rsid w:val="00A65A8E"/>
    <w:rsid w:val="00A66280"/>
    <w:rsid w:val="00A66890"/>
    <w:rsid w:val="00A67514"/>
    <w:rsid w:val="00A67E88"/>
    <w:rsid w:val="00A7042D"/>
    <w:rsid w:val="00A704E3"/>
    <w:rsid w:val="00A70AC5"/>
    <w:rsid w:val="00A70D22"/>
    <w:rsid w:val="00A71259"/>
    <w:rsid w:val="00A71C1C"/>
    <w:rsid w:val="00A71F83"/>
    <w:rsid w:val="00A7206C"/>
    <w:rsid w:val="00A7221B"/>
    <w:rsid w:val="00A723D3"/>
    <w:rsid w:val="00A724AE"/>
    <w:rsid w:val="00A72BC8"/>
    <w:rsid w:val="00A72FA9"/>
    <w:rsid w:val="00A73015"/>
    <w:rsid w:val="00A7321C"/>
    <w:rsid w:val="00A73367"/>
    <w:rsid w:val="00A73906"/>
    <w:rsid w:val="00A73C25"/>
    <w:rsid w:val="00A74129"/>
    <w:rsid w:val="00A74484"/>
    <w:rsid w:val="00A747BE"/>
    <w:rsid w:val="00A75689"/>
    <w:rsid w:val="00A758E5"/>
    <w:rsid w:val="00A762EC"/>
    <w:rsid w:val="00A76C2A"/>
    <w:rsid w:val="00A7732A"/>
    <w:rsid w:val="00A7753F"/>
    <w:rsid w:val="00A77AA7"/>
    <w:rsid w:val="00A77F3B"/>
    <w:rsid w:val="00A80B6B"/>
    <w:rsid w:val="00A80BFD"/>
    <w:rsid w:val="00A81DBE"/>
    <w:rsid w:val="00A82F06"/>
    <w:rsid w:val="00A832D2"/>
    <w:rsid w:val="00A8342F"/>
    <w:rsid w:val="00A8365B"/>
    <w:rsid w:val="00A85323"/>
    <w:rsid w:val="00A8598C"/>
    <w:rsid w:val="00A85BC9"/>
    <w:rsid w:val="00A86021"/>
    <w:rsid w:val="00A8634A"/>
    <w:rsid w:val="00A86543"/>
    <w:rsid w:val="00A866A2"/>
    <w:rsid w:val="00A869F4"/>
    <w:rsid w:val="00A86C48"/>
    <w:rsid w:val="00A871DC"/>
    <w:rsid w:val="00A8730A"/>
    <w:rsid w:val="00A87610"/>
    <w:rsid w:val="00A87AA4"/>
    <w:rsid w:val="00A87EDA"/>
    <w:rsid w:val="00A90261"/>
    <w:rsid w:val="00A902A1"/>
    <w:rsid w:val="00A904F5"/>
    <w:rsid w:val="00A90C98"/>
    <w:rsid w:val="00A91047"/>
    <w:rsid w:val="00A910C0"/>
    <w:rsid w:val="00A91123"/>
    <w:rsid w:val="00A91AE5"/>
    <w:rsid w:val="00A91B7B"/>
    <w:rsid w:val="00A91DC6"/>
    <w:rsid w:val="00A92D32"/>
    <w:rsid w:val="00A92DC4"/>
    <w:rsid w:val="00A934B1"/>
    <w:rsid w:val="00A93675"/>
    <w:rsid w:val="00A93A84"/>
    <w:rsid w:val="00A93FBC"/>
    <w:rsid w:val="00A9529F"/>
    <w:rsid w:val="00A9559E"/>
    <w:rsid w:val="00A95692"/>
    <w:rsid w:val="00A95BAA"/>
    <w:rsid w:val="00A962D6"/>
    <w:rsid w:val="00A969DB"/>
    <w:rsid w:val="00A96A21"/>
    <w:rsid w:val="00A96E23"/>
    <w:rsid w:val="00A97046"/>
    <w:rsid w:val="00A9708B"/>
    <w:rsid w:val="00A97EB7"/>
    <w:rsid w:val="00AA0995"/>
    <w:rsid w:val="00AA0FE6"/>
    <w:rsid w:val="00AA22B5"/>
    <w:rsid w:val="00AA2339"/>
    <w:rsid w:val="00AA26BA"/>
    <w:rsid w:val="00AA2F8D"/>
    <w:rsid w:val="00AA314E"/>
    <w:rsid w:val="00AA3716"/>
    <w:rsid w:val="00AA377E"/>
    <w:rsid w:val="00AA3F5F"/>
    <w:rsid w:val="00AA42E2"/>
    <w:rsid w:val="00AA47AD"/>
    <w:rsid w:val="00AA4874"/>
    <w:rsid w:val="00AA4ADC"/>
    <w:rsid w:val="00AA4AF4"/>
    <w:rsid w:val="00AA4CAA"/>
    <w:rsid w:val="00AA5FAE"/>
    <w:rsid w:val="00AA6B58"/>
    <w:rsid w:val="00AA71D9"/>
    <w:rsid w:val="00AA73AB"/>
    <w:rsid w:val="00AA773E"/>
    <w:rsid w:val="00AA7FD2"/>
    <w:rsid w:val="00AB06E0"/>
    <w:rsid w:val="00AB0D21"/>
    <w:rsid w:val="00AB0D8F"/>
    <w:rsid w:val="00AB0DE1"/>
    <w:rsid w:val="00AB0E15"/>
    <w:rsid w:val="00AB1077"/>
    <w:rsid w:val="00AB1365"/>
    <w:rsid w:val="00AB16DD"/>
    <w:rsid w:val="00AB17A2"/>
    <w:rsid w:val="00AB195E"/>
    <w:rsid w:val="00AB1C4C"/>
    <w:rsid w:val="00AB2296"/>
    <w:rsid w:val="00AB26AF"/>
    <w:rsid w:val="00AB2D3C"/>
    <w:rsid w:val="00AB2F34"/>
    <w:rsid w:val="00AB32D2"/>
    <w:rsid w:val="00AB3332"/>
    <w:rsid w:val="00AB3667"/>
    <w:rsid w:val="00AB39CB"/>
    <w:rsid w:val="00AB3F31"/>
    <w:rsid w:val="00AB4339"/>
    <w:rsid w:val="00AB4372"/>
    <w:rsid w:val="00AB449B"/>
    <w:rsid w:val="00AB4510"/>
    <w:rsid w:val="00AB46BA"/>
    <w:rsid w:val="00AB478A"/>
    <w:rsid w:val="00AB4832"/>
    <w:rsid w:val="00AB48B3"/>
    <w:rsid w:val="00AB4BD5"/>
    <w:rsid w:val="00AB554C"/>
    <w:rsid w:val="00AB57B8"/>
    <w:rsid w:val="00AB596D"/>
    <w:rsid w:val="00AB5A31"/>
    <w:rsid w:val="00AB6368"/>
    <w:rsid w:val="00AB6A88"/>
    <w:rsid w:val="00AB70BB"/>
    <w:rsid w:val="00AB768F"/>
    <w:rsid w:val="00AB76A4"/>
    <w:rsid w:val="00AB7B23"/>
    <w:rsid w:val="00AB7F3D"/>
    <w:rsid w:val="00AC01D0"/>
    <w:rsid w:val="00AC20CB"/>
    <w:rsid w:val="00AC22EA"/>
    <w:rsid w:val="00AC2671"/>
    <w:rsid w:val="00AC30D5"/>
    <w:rsid w:val="00AC36EB"/>
    <w:rsid w:val="00AC38D7"/>
    <w:rsid w:val="00AC4149"/>
    <w:rsid w:val="00AC415D"/>
    <w:rsid w:val="00AC41DA"/>
    <w:rsid w:val="00AC462C"/>
    <w:rsid w:val="00AC4FDC"/>
    <w:rsid w:val="00AC5580"/>
    <w:rsid w:val="00AC562D"/>
    <w:rsid w:val="00AC5694"/>
    <w:rsid w:val="00AC59C1"/>
    <w:rsid w:val="00AC5B40"/>
    <w:rsid w:val="00AC5D11"/>
    <w:rsid w:val="00AC6580"/>
    <w:rsid w:val="00AC66A9"/>
    <w:rsid w:val="00AC67D9"/>
    <w:rsid w:val="00AC6D19"/>
    <w:rsid w:val="00AC6D43"/>
    <w:rsid w:val="00AC7031"/>
    <w:rsid w:val="00AC73D4"/>
    <w:rsid w:val="00AC7C40"/>
    <w:rsid w:val="00AD0047"/>
    <w:rsid w:val="00AD0391"/>
    <w:rsid w:val="00AD060E"/>
    <w:rsid w:val="00AD0B49"/>
    <w:rsid w:val="00AD0FCC"/>
    <w:rsid w:val="00AD14FE"/>
    <w:rsid w:val="00AD19DA"/>
    <w:rsid w:val="00AD1AF1"/>
    <w:rsid w:val="00AD1D0C"/>
    <w:rsid w:val="00AD284B"/>
    <w:rsid w:val="00AD2B2F"/>
    <w:rsid w:val="00AD3268"/>
    <w:rsid w:val="00AD3939"/>
    <w:rsid w:val="00AD3CAC"/>
    <w:rsid w:val="00AD405B"/>
    <w:rsid w:val="00AD434D"/>
    <w:rsid w:val="00AD444A"/>
    <w:rsid w:val="00AD4680"/>
    <w:rsid w:val="00AD48CE"/>
    <w:rsid w:val="00AD4991"/>
    <w:rsid w:val="00AD4D72"/>
    <w:rsid w:val="00AD4E86"/>
    <w:rsid w:val="00AD4E95"/>
    <w:rsid w:val="00AD53AA"/>
    <w:rsid w:val="00AD563F"/>
    <w:rsid w:val="00AD5774"/>
    <w:rsid w:val="00AD5917"/>
    <w:rsid w:val="00AD5A41"/>
    <w:rsid w:val="00AD61DE"/>
    <w:rsid w:val="00AD699C"/>
    <w:rsid w:val="00AD762D"/>
    <w:rsid w:val="00AD7666"/>
    <w:rsid w:val="00AE0279"/>
    <w:rsid w:val="00AE0512"/>
    <w:rsid w:val="00AE051E"/>
    <w:rsid w:val="00AE0572"/>
    <w:rsid w:val="00AE0630"/>
    <w:rsid w:val="00AE08C8"/>
    <w:rsid w:val="00AE08D0"/>
    <w:rsid w:val="00AE0B4B"/>
    <w:rsid w:val="00AE2477"/>
    <w:rsid w:val="00AE25B1"/>
    <w:rsid w:val="00AE2823"/>
    <w:rsid w:val="00AE2CF0"/>
    <w:rsid w:val="00AE2F31"/>
    <w:rsid w:val="00AE33A4"/>
    <w:rsid w:val="00AE3638"/>
    <w:rsid w:val="00AE3C55"/>
    <w:rsid w:val="00AE3DFA"/>
    <w:rsid w:val="00AE422E"/>
    <w:rsid w:val="00AE4388"/>
    <w:rsid w:val="00AE4C25"/>
    <w:rsid w:val="00AE5002"/>
    <w:rsid w:val="00AE5568"/>
    <w:rsid w:val="00AE5AA6"/>
    <w:rsid w:val="00AE703B"/>
    <w:rsid w:val="00AE722B"/>
    <w:rsid w:val="00AE74C6"/>
    <w:rsid w:val="00AF0596"/>
    <w:rsid w:val="00AF0896"/>
    <w:rsid w:val="00AF08A7"/>
    <w:rsid w:val="00AF0AEF"/>
    <w:rsid w:val="00AF108D"/>
    <w:rsid w:val="00AF133F"/>
    <w:rsid w:val="00AF15C4"/>
    <w:rsid w:val="00AF1C53"/>
    <w:rsid w:val="00AF1F91"/>
    <w:rsid w:val="00AF2368"/>
    <w:rsid w:val="00AF2961"/>
    <w:rsid w:val="00AF2AE7"/>
    <w:rsid w:val="00AF2CDF"/>
    <w:rsid w:val="00AF30FC"/>
    <w:rsid w:val="00AF3875"/>
    <w:rsid w:val="00AF3AAA"/>
    <w:rsid w:val="00AF3AC9"/>
    <w:rsid w:val="00AF3E50"/>
    <w:rsid w:val="00AF4168"/>
    <w:rsid w:val="00AF48F8"/>
    <w:rsid w:val="00AF4978"/>
    <w:rsid w:val="00AF4E33"/>
    <w:rsid w:val="00AF4F02"/>
    <w:rsid w:val="00AF5480"/>
    <w:rsid w:val="00AF5540"/>
    <w:rsid w:val="00AF5781"/>
    <w:rsid w:val="00AF57AA"/>
    <w:rsid w:val="00AF5845"/>
    <w:rsid w:val="00AF6607"/>
    <w:rsid w:val="00AF6616"/>
    <w:rsid w:val="00AF689D"/>
    <w:rsid w:val="00AF68C9"/>
    <w:rsid w:val="00AF6DB8"/>
    <w:rsid w:val="00AF7077"/>
    <w:rsid w:val="00AF76C1"/>
    <w:rsid w:val="00AF7808"/>
    <w:rsid w:val="00AF7897"/>
    <w:rsid w:val="00AF7E26"/>
    <w:rsid w:val="00B00592"/>
    <w:rsid w:val="00B00E0D"/>
    <w:rsid w:val="00B01169"/>
    <w:rsid w:val="00B011E5"/>
    <w:rsid w:val="00B01B87"/>
    <w:rsid w:val="00B01FEB"/>
    <w:rsid w:val="00B021E3"/>
    <w:rsid w:val="00B022D0"/>
    <w:rsid w:val="00B027F4"/>
    <w:rsid w:val="00B02954"/>
    <w:rsid w:val="00B03A76"/>
    <w:rsid w:val="00B05507"/>
    <w:rsid w:val="00B05960"/>
    <w:rsid w:val="00B05AE2"/>
    <w:rsid w:val="00B0636E"/>
    <w:rsid w:val="00B07661"/>
    <w:rsid w:val="00B078AF"/>
    <w:rsid w:val="00B1024E"/>
    <w:rsid w:val="00B10474"/>
    <w:rsid w:val="00B1069D"/>
    <w:rsid w:val="00B10946"/>
    <w:rsid w:val="00B10D32"/>
    <w:rsid w:val="00B10D3B"/>
    <w:rsid w:val="00B11224"/>
    <w:rsid w:val="00B11678"/>
    <w:rsid w:val="00B11D68"/>
    <w:rsid w:val="00B12E4B"/>
    <w:rsid w:val="00B139B7"/>
    <w:rsid w:val="00B13D8A"/>
    <w:rsid w:val="00B1555F"/>
    <w:rsid w:val="00B155EA"/>
    <w:rsid w:val="00B15AAF"/>
    <w:rsid w:val="00B1618F"/>
    <w:rsid w:val="00B16BE4"/>
    <w:rsid w:val="00B16C2B"/>
    <w:rsid w:val="00B1734B"/>
    <w:rsid w:val="00B17C7B"/>
    <w:rsid w:val="00B200C0"/>
    <w:rsid w:val="00B2024A"/>
    <w:rsid w:val="00B211C8"/>
    <w:rsid w:val="00B22205"/>
    <w:rsid w:val="00B22FA0"/>
    <w:rsid w:val="00B22FC2"/>
    <w:rsid w:val="00B23184"/>
    <w:rsid w:val="00B23481"/>
    <w:rsid w:val="00B237A7"/>
    <w:rsid w:val="00B23E78"/>
    <w:rsid w:val="00B243E1"/>
    <w:rsid w:val="00B24999"/>
    <w:rsid w:val="00B255A0"/>
    <w:rsid w:val="00B2575E"/>
    <w:rsid w:val="00B258BB"/>
    <w:rsid w:val="00B2590C"/>
    <w:rsid w:val="00B2599E"/>
    <w:rsid w:val="00B25BB1"/>
    <w:rsid w:val="00B262E9"/>
    <w:rsid w:val="00B26C00"/>
    <w:rsid w:val="00B26F14"/>
    <w:rsid w:val="00B26F88"/>
    <w:rsid w:val="00B272B7"/>
    <w:rsid w:val="00B274AB"/>
    <w:rsid w:val="00B27B61"/>
    <w:rsid w:val="00B27CEC"/>
    <w:rsid w:val="00B27D60"/>
    <w:rsid w:val="00B30A1F"/>
    <w:rsid w:val="00B30CE4"/>
    <w:rsid w:val="00B30DB0"/>
    <w:rsid w:val="00B30FAF"/>
    <w:rsid w:val="00B31048"/>
    <w:rsid w:val="00B31B86"/>
    <w:rsid w:val="00B32097"/>
    <w:rsid w:val="00B324DF"/>
    <w:rsid w:val="00B32B8B"/>
    <w:rsid w:val="00B32CE0"/>
    <w:rsid w:val="00B33200"/>
    <w:rsid w:val="00B3339A"/>
    <w:rsid w:val="00B3346A"/>
    <w:rsid w:val="00B34232"/>
    <w:rsid w:val="00B34EC0"/>
    <w:rsid w:val="00B34EC4"/>
    <w:rsid w:val="00B35016"/>
    <w:rsid w:val="00B355DC"/>
    <w:rsid w:val="00B3565A"/>
    <w:rsid w:val="00B358B1"/>
    <w:rsid w:val="00B36283"/>
    <w:rsid w:val="00B363C4"/>
    <w:rsid w:val="00B363D7"/>
    <w:rsid w:val="00B364F8"/>
    <w:rsid w:val="00B3681D"/>
    <w:rsid w:val="00B369BE"/>
    <w:rsid w:val="00B36EEE"/>
    <w:rsid w:val="00B36FAF"/>
    <w:rsid w:val="00B3708C"/>
    <w:rsid w:val="00B372BC"/>
    <w:rsid w:val="00B37556"/>
    <w:rsid w:val="00B37565"/>
    <w:rsid w:val="00B3770B"/>
    <w:rsid w:val="00B378E2"/>
    <w:rsid w:val="00B400F5"/>
    <w:rsid w:val="00B409CF"/>
    <w:rsid w:val="00B41069"/>
    <w:rsid w:val="00B4106B"/>
    <w:rsid w:val="00B41302"/>
    <w:rsid w:val="00B4134D"/>
    <w:rsid w:val="00B417F1"/>
    <w:rsid w:val="00B41F5C"/>
    <w:rsid w:val="00B421D4"/>
    <w:rsid w:val="00B42334"/>
    <w:rsid w:val="00B423F4"/>
    <w:rsid w:val="00B4251C"/>
    <w:rsid w:val="00B42C7A"/>
    <w:rsid w:val="00B42CF5"/>
    <w:rsid w:val="00B42D3F"/>
    <w:rsid w:val="00B4350A"/>
    <w:rsid w:val="00B43733"/>
    <w:rsid w:val="00B4407D"/>
    <w:rsid w:val="00B44ACA"/>
    <w:rsid w:val="00B44CBC"/>
    <w:rsid w:val="00B45119"/>
    <w:rsid w:val="00B45808"/>
    <w:rsid w:val="00B45D01"/>
    <w:rsid w:val="00B463F3"/>
    <w:rsid w:val="00B502A6"/>
    <w:rsid w:val="00B50688"/>
    <w:rsid w:val="00B5077F"/>
    <w:rsid w:val="00B50C28"/>
    <w:rsid w:val="00B50F78"/>
    <w:rsid w:val="00B511BB"/>
    <w:rsid w:val="00B51559"/>
    <w:rsid w:val="00B5173E"/>
    <w:rsid w:val="00B5204F"/>
    <w:rsid w:val="00B52B08"/>
    <w:rsid w:val="00B52F5D"/>
    <w:rsid w:val="00B5382E"/>
    <w:rsid w:val="00B5395D"/>
    <w:rsid w:val="00B53972"/>
    <w:rsid w:val="00B53AF6"/>
    <w:rsid w:val="00B54B77"/>
    <w:rsid w:val="00B54EA8"/>
    <w:rsid w:val="00B55564"/>
    <w:rsid w:val="00B55D94"/>
    <w:rsid w:val="00B55F2D"/>
    <w:rsid w:val="00B5675D"/>
    <w:rsid w:val="00B56932"/>
    <w:rsid w:val="00B56972"/>
    <w:rsid w:val="00B56AFA"/>
    <w:rsid w:val="00B56F61"/>
    <w:rsid w:val="00B57507"/>
    <w:rsid w:val="00B576FF"/>
    <w:rsid w:val="00B57AD0"/>
    <w:rsid w:val="00B57E71"/>
    <w:rsid w:val="00B57F28"/>
    <w:rsid w:val="00B6008A"/>
    <w:rsid w:val="00B601B2"/>
    <w:rsid w:val="00B60785"/>
    <w:rsid w:val="00B614ED"/>
    <w:rsid w:val="00B61DB0"/>
    <w:rsid w:val="00B62133"/>
    <w:rsid w:val="00B6218F"/>
    <w:rsid w:val="00B62485"/>
    <w:rsid w:val="00B630BB"/>
    <w:rsid w:val="00B63637"/>
    <w:rsid w:val="00B63AC3"/>
    <w:rsid w:val="00B64005"/>
    <w:rsid w:val="00B64B08"/>
    <w:rsid w:val="00B64BDB"/>
    <w:rsid w:val="00B65982"/>
    <w:rsid w:val="00B65FA7"/>
    <w:rsid w:val="00B6683C"/>
    <w:rsid w:val="00B66B13"/>
    <w:rsid w:val="00B6707F"/>
    <w:rsid w:val="00B670B1"/>
    <w:rsid w:val="00B67263"/>
    <w:rsid w:val="00B67333"/>
    <w:rsid w:val="00B67360"/>
    <w:rsid w:val="00B67606"/>
    <w:rsid w:val="00B6786A"/>
    <w:rsid w:val="00B67D6D"/>
    <w:rsid w:val="00B67DF4"/>
    <w:rsid w:val="00B70566"/>
    <w:rsid w:val="00B707C4"/>
    <w:rsid w:val="00B71F6E"/>
    <w:rsid w:val="00B71FFF"/>
    <w:rsid w:val="00B724CC"/>
    <w:rsid w:val="00B7255B"/>
    <w:rsid w:val="00B725B2"/>
    <w:rsid w:val="00B72A4B"/>
    <w:rsid w:val="00B72AFD"/>
    <w:rsid w:val="00B72D70"/>
    <w:rsid w:val="00B72E7F"/>
    <w:rsid w:val="00B7340B"/>
    <w:rsid w:val="00B737FB"/>
    <w:rsid w:val="00B73AD6"/>
    <w:rsid w:val="00B74F6B"/>
    <w:rsid w:val="00B75315"/>
    <w:rsid w:val="00B75790"/>
    <w:rsid w:val="00B759E5"/>
    <w:rsid w:val="00B75A28"/>
    <w:rsid w:val="00B7619E"/>
    <w:rsid w:val="00B767A3"/>
    <w:rsid w:val="00B76DA2"/>
    <w:rsid w:val="00B76FC0"/>
    <w:rsid w:val="00B7753B"/>
    <w:rsid w:val="00B77556"/>
    <w:rsid w:val="00B77C68"/>
    <w:rsid w:val="00B8001E"/>
    <w:rsid w:val="00B80ADB"/>
    <w:rsid w:val="00B80B20"/>
    <w:rsid w:val="00B80ED7"/>
    <w:rsid w:val="00B81291"/>
    <w:rsid w:val="00B81C0B"/>
    <w:rsid w:val="00B81C43"/>
    <w:rsid w:val="00B81EAB"/>
    <w:rsid w:val="00B81FBD"/>
    <w:rsid w:val="00B8280E"/>
    <w:rsid w:val="00B82E20"/>
    <w:rsid w:val="00B8306A"/>
    <w:rsid w:val="00B84228"/>
    <w:rsid w:val="00B842F9"/>
    <w:rsid w:val="00B84474"/>
    <w:rsid w:val="00B847A1"/>
    <w:rsid w:val="00B84923"/>
    <w:rsid w:val="00B85271"/>
    <w:rsid w:val="00B8564A"/>
    <w:rsid w:val="00B861B3"/>
    <w:rsid w:val="00B86276"/>
    <w:rsid w:val="00B86E12"/>
    <w:rsid w:val="00B873CA"/>
    <w:rsid w:val="00B8777C"/>
    <w:rsid w:val="00B87AEC"/>
    <w:rsid w:val="00B90037"/>
    <w:rsid w:val="00B906F7"/>
    <w:rsid w:val="00B9097E"/>
    <w:rsid w:val="00B90D67"/>
    <w:rsid w:val="00B90E93"/>
    <w:rsid w:val="00B91380"/>
    <w:rsid w:val="00B91DF6"/>
    <w:rsid w:val="00B92571"/>
    <w:rsid w:val="00B93312"/>
    <w:rsid w:val="00B9339F"/>
    <w:rsid w:val="00B93C23"/>
    <w:rsid w:val="00B94105"/>
    <w:rsid w:val="00B94271"/>
    <w:rsid w:val="00B9436C"/>
    <w:rsid w:val="00B94539"/>
    <w:rsid w:val="00B94773"/>
    <w:rsid w:val="00B94CC8"/>
    <w:rsid w:val="00B94CF7"/>
    <w:rsid w:val="00B94DE6"/>
    <w:rsid w:val="00B9507A"/>
    <w:rsid w:val="00B952E8"/>
    <w:rsid w:val="00B95BE1"/>
    <w:rsid w:val="00B96018"/>
    <w:rsid w:val="00B960E0"/>
    <w:rsid w:val="00B96841"/>
    <w:rsid w:val="00B968C8"/>
    <w:rsid w:val="00B96989"/>
    <w:rsid w:val="00B97084"/>
    <w:rsid w:val="00B97D22"/>
    <w:rsid w:val="00BA033A"/>
    <w:rsid w:val="00BA03F3"/>
    <w:rsid w:val="00BA041D"/>
    <w:rsid w:val="00BA067D"/>
    <w:rsid w:val="00BA0794"/>
    <w:rsid w:val="00BA11D4"/>
    <w:rsid w:val="00BA125E"/>
    <w:rsid w:val="00BA1624"/>
    <w:rsid w:val="00BA222F"/>
    <w:rsid w:val="00BA252E"/>
    <w:rsid w:val="00BA28B0"/>
    <w:rsid w:val="00BA2C19"/>
    <w:rsid w:val="00BA2E11"/>
    <w:rsid w:val="00BA2FF5"/>
    <w:rsid w:val="00BA3091"/>
    <w:rsid w:val="00BA387A"/>
    <w:rsid w:val="00BA3DDF"/>
    <w:rsid w:val="00BA42A5"/>
    <w:rsid w:val="00BA4304"/>
    <w:rsid w:val="00BA461A"/>
    <w:rsid w:val="00BA4BD0"/>
    <w:rsid w:val="00BA513A"/>
    <w:rsid w:val="00BA5B6B"/>
    <w:rsid w:val="00BA5BAC"/>
    <w:rsid w:val="00BA6154"/>
    <w:rsid w:val="00BA71EE"/>
    <w:rsid w:val="00BA71F2"/>
    <w:rsid w:val="00BA76B7"/>
    <w:rsid w:val="00BA78FC"/>
    <w:rsid w:val="00BB020B"/>
    <w:rsid w:val="00BB07BF"/>
    <w:rsid w:val="00BB0914"/>
    <w:rsid w:val="00BB0CF4"/>
    <w:rsid w:val="00BB1D70"/>
    <w:rsid w:val="00BB1FA7"/>
    <w:rsid w:val="00BB2451"/>
    <w:rsid w:val="00BB27A8"/>
    <w:rsid w:val="00BB2EE3"/>
    <w:rsid w:val="00BB2F8B"/>
    <w:rsid w:val="00BB425A"/>
    <w:rsid w:val="00BB44A9"/>
    <w:rsid w:val="00BB49AF"/>
    <w:rsid w:val="00BB55C3"/>
    <w:rsid w:val="00BB59AB"/>
    <w:rsid w:val="00BB5DFC"/>
    <w:rsid w:val="00BB6154"/>
    <w:rsid w:val="00BB6526"/>
    <w:rsid w:val="00BB66C5"/>
    <w:rsid w:val="00BB6A6A"/>
    <w:rsid w:val="00BB6FA1"/>
    <w:rsid w:val="00BB71A3"/>
    <w:rsid w:val="00BB71E3"/>
    <w:rsid w:val="00BB746B"/>
    <w:rsid w:val="00BB7DB2"/>
    <w:rsid w:val="00BC027B"/>
    <w:rsid w:val="00BC0A28"/>
    <w:rsid w:val="00BC1B40"/>
    <w:rsid w:val="00BC2163"/>
    <w:rsid w:val="00BC2C56"/>
    <w:rsid w:val="00BC2E1C"/>
    <w:rsid w:val="00BC2EEC"/>
    <w:rsid w:val="00BC36BC"/>
    <w:rsid w:val="00BC36D9"/>
    <w:rsid w:val="00BC3CCC"/>
    <w:rsid w:val="00BC3E66"/>
    <w:rsid w:val="00BC4F9C"/>
    <w:rsid w:val="00BC615A"/>
    <w:rsid w:val="00BC678C"/>
    <w:rsid w:val="00BC6891"/>
    <w:rsid w:val="00BC69B1"/>
    <w:rsid w:val="00BC6A30"/>
    <w:rsid w:val="00BC6B1A"/>
    <w:rsid w:val="00BC6B6D"/>
    <w:rsid w:val="00BC7610"/>
    <w:rsid w:val="00BC7619"/>
    <w:rsid w:val="00BC7633"/>
    <w:rsid w:val="00BC7727"/>
    <w:rsid w:val="00BC77D5"/>
    <w:rsid w:val="00BC7801"/>
    <w:rsid w:val="00BC784D"/>
    <w:rsid w:val="00BC7910"/>
    <w:rsid w:val="00BC793C"/>
    <w:rsid w:val="00BC7EBE"/>
    <w:rsid w:val="00BD01FD"/>
    <w:rsid w:val="00BD04C3"/>
    <w:rsid w:val="00BD068B"/>
    <w:rsid w:val="00BD1000"/>
    <w:rsid w:val="00BD1077"/>
    <w:rsid w:val="00BD10D3"/>
    <w:rsid w:val="00BD112C"/>
    <w:rsid w:val="00BD11FB"/>
    <w:rsid w:val="00BD14DB"/>
    <w:rsid w:val="00BD1E4D"/>
    <w:rsid w:val="00BD20EB"/>
    <w:rsid w:val="00BD2116"/>
    <w:rsid w:val="00BD2258"/>
    <w:rsid w:val="00BD23C9"/>
    <w:rsid w:val="00BD279D"/>
    <w:rsid w:val="00BD29A5"/>
    <w:rsid w:val="00BD2BF3"/>
    <w:rsid w:val="00BD2C9C"/>
    <w:rsid w:val="00BD2CD0"/>
    <w:rsid w:val="00BD372D"/>
    <w:rsid w:val="00BD3F8D"/>
    <w:rsid w:val="00BD4315"/>
    <w:rsid w:val="00BD52EE"/>
    <w:rsid w:val="00BD5536"/>
    <w:rsid w:val="00BD5B2E"/>
    <w:rsid w:val="00BD5B52"/>
    <w:rsid w:val="00BD5F39"/>
    <w:rsid w:val="00BD7A7D"/>
    <w:rsid w:val="00BD7ACA"/>
    <w:rsid w:val="00BE04DD"/>
    <w:rsid w:val="00BE0939"/>
    <w:rsid w:val="00BE0B16"/>
    <w:rsid w:val="00BE0CD0"/>
    <w:rsid w:val="00BE0E82"/>
    <w:rsid w:val="00BE0FD2"/>
    <w:rsid w:val="00BE1381"/>
    <w:rsid w:val="00BE15C4"/>
    <w:rsid w:val="00BE19CF"/>
    <w:rsid w:val="00BE1A23"/>
    <w:rsid w:val="00BE1CA9"/>
    <w:rsid w:val="00BE1D7A"/>
    <w:rsid w:val="00BE2B95"/>
    <w:rsid w:val="00BE2E9F"/>
    <w:rsid w:val="00BE3089"/>
    <w:rsid w:val="00BE3C62"/>
    <w:rsid w:val="00BE4442"/>
    <w:rsid w:val="00BE4792"/>
    <w:rsid w:val="00BE4B06"/>
    <w:rsid w:val="00BE5194"/>
    <w:rsid w:val="00BE5C2E"/>
    <w:rsid w:val="00BE6971"/>
    <w:rsid w:val="00BE7583"/>
    <w:rsid w:val="00BE7B75"/>
    <w:rsid w:val="00BE7C1E"/>
    <w:rsid w:val="00BE7DF3"/>
    <w:rsid w:val="00BF0534"/>
    <w:rsid w:val="00BF05F0"/>
    <w:rsid w:val="00BF06A9"/>
    <w:rsid w:val="00BF071F"/>
    <w:rsid w:val="00BF0A58"/>
    <w:rsid w:val="00BF0C8B"/>
    <w:rsid w:val="00BF0FFE"/>
    <w:rsid w:val="00BF168E"/>
    <w:rsid w:val="00BF19F5"/>
    <w:rsid w:val="00BF1DB5"/>
    <w:rsid w:val="00BF2338"/>
    <w:rsid w:val="00BF23A8"/>
    <w:rsid w:val="00BF30F4"/>
    <w:rsid w:val="00BF339A"/>
    <w:rsid w:val="00BF356D"/>
    <w:rsid w:val="00BF37E3"/>
    <w:rsid w:val="00BF4702"/>
    <w:rsid w:val="00BF4921"/>
    <w:rsid w:val="00BF4A05"/>
    <w:rsid w:val="00BF4A63"/>
    <w:rsid w:val="00BF53FC"/>
    <w:rsid w:val="00BF59EE"/>
    <w:rsid w:val="00BF5AC3"/>
    <w:rsid w:val="00BF64DE"/>
    <w:rsid w:val="00BF75DF"/>
    <w:rsid w:val="00BF77BC"/>
    <w:rsid w:val="00BF7EAE"/>
    <w:rsid w:val="00C001AF"/>
    <w:rsid w:val="00C004E1"/>
    <w:rsid w:val="00C00B71"/>
    <w:rsid w:val="00C0115B"/>
    <w:rsid w:val="00C01235"/>
    <w:rsid w:val="00C01E02"/>
    <w:rsid w:val="00C02262"/>
    <w:rsid w:val="00C0283F"/>
    <w:rsid w:val="00C02866"/>
    <w:rsid w:val="00C02A6F"/>
    <w:rsid w:val="00C02B2A"/>
    <w:rsid w:val="00C02F35"/>
    <w:rsid w:val="00C03FF6"/>
    <w:rsid w:val="00C0408B"/>
    <w:rsid w:val="00C04216"/>
    <w:rsid w:val="00C04430"/>
    <w:rsid w:val="00C047BE"/>
    <w:rsid w:val="00C053FF"/>
    <w:rsid w:val="00C05C6A"/>
    <w:rsid w:val="00C0614D"/>
    <w:rsid w:val="00C061AD"/>
    <w:rsid w:val="00C06222"/>
    <w:rsid w:val="00C066CB"/>
    <w:rsid w:val="00C066DC"/>
    <w:rsid w:val="00C066FE"/>
    <w:rsid w:val="00C07433"/>
    <w:rsid w:val="00C0768B"/>
    <w:rsid w:val="00C0775E"/>
    <w:rsid w:val="00C07E40"/>
    <w:rsid w:val="00C10362"/>
    <w:rsid w:val="00C107B8"/>
    <w:rsid w:val="00C10D01"/>
    <w:rsid w:val="00C10D3B"/>
    <w:rsid w:val="00C11548"/>
    <w:rsid w:val="00C1184A"/>
    <w:rsid w:val="00C1207F"/>
    <w:rsid w:val="00C123BD"/>
    <w:rsid w:val="00C12BB7"/>
    <w:rsid w:val="00C12D88"/>
    <w:rsid w:val="00C13128"/>
    <w:rsid w:val="00C142FF"/>
    <w:rsid w:val="00C148F4"/>
    <w:rsid w:val="00C14D66"/>
    <w:rsid w:val="00C1504B"/>
    <w:rsid w:val="00C1546E"/>
    <w:rsid w:val="00C155BC"/>
    <w:rsid w:val="00C15894"/>
    <w:rsid w:val="00C15A46"/>
    <w:rsid w:val="00C15D15"/>
    <w:rsid w:val="00C15E5B"/>
    <w:rsid w:val="00C15F31"/>
    <w:rsid w:val="00C15F6A"/>
    <w:rsid w:val="00C16175"/>
    <w:rsid w:val="00C1649B"/>
    <w:rsid w:val="00C16674"/>
    <w:rsid w:val="00C16DC4"/>
    <w:rsid w:val="00C20019"/>
    <w:rsid w:val="00C201B9"/>
    <w:rsid w:val="00C20AB7"/>
    <w:rsid w:val="00C20D12"/>
    <w:rsid w:val="00C20DC9"/>
    <w:rsid w:val="00C20E24"/>
    <w:rsid w:val="00C21022"/>
    <w:rsid w:val="00C215B6"/>
    <w:rsid w:val="00C215C3"/>
    <w:rsid w:val="00C21737"/>
    <w:rsid w:val="00C21C94"/>
    <w:rsid w:val="00C21D7A"/>
    <w:rsid w:val="00C21DD4"/>
    <w:rsid w:val="00C21E8D"/>
    <w:rsid w:val="00C2209C"/>
    <w:rsid w:val="00C2249A"/>
    <w:rsid w:val="00C232E9"/>
    <w:rsid w:val="00C23805"/>
    <w:rsid w:val="00C239C1"/>
    <w:rsid w:val="00C23A6E"/>
    <w:rsid w:val="00C23D8D"/>
    <w:rsid w:val="00C2450E"/>
    <w:rsid w:val="00C24CEE"/>
    <w:rsid w:val="00C25A52"/>
    <w:rsid w:val="00C26879"/>
    <w:rsid w:val="00C26BF3"/>
    <w:rsid w:val="00C26FE2"/>
    <w:rsid w:val="00C272FD"/>
    <w:rsid w:val="00C2748C"/>
    <w:rsid w:val="00C3007A"/>
    <w:rsid w:val="00C30C2B"/>
    <w:rsid w:val="00C31186"/>
    <w:rsid w:val="00C3140D"/>
    <w:rsid w:val="00C316BA"/>
    <w:rsid w:val="00C31A1C"/>
    <w:rsid w:val="00C31AC7"/>
    <w:rsid w:val="00C31AF9"/>
    <w:rsid w:val="00C31ECA"/>
    <w:rsid w:val="00C33565"/>
    <w:rsid w:val="00C335C4"/>
    <w:rsid w:val="00C338DC"/>
    <w:rsid w:val="00C33A0F"/>
    <w:rsid w:val="00C33BC8"/>
    <w:rsid w:val="00C33DB2"/>
    <w:rsid w:val="00C34029"/>
    <w:rsid w:val="00C341A8"/>
    <w:rsid w:val="00C343D6"/>
    <w:rsid w:val="00C348A1"/>
    <w:rsid w:val="00C348FD"/>
    <w:rsid w:val="00C34A54"/>
    <w:rsid w:val="00C34CEA"/>
    <w:rsid w:val="00C34F97"/>
    <w:rsid w:val="00C352F6"/>
    <w:rsid w:val="00C353BF"/>
    <w:rsid w:val="00C354D1"/>
    <w:rsid w:val="00C35C6E"/>
    <w:rsid w:val="00C36149"/>
    <w:rsid w:val="00C364AF"/>
    <w:rsid w:val="00C364E5"/>
    <w:rsid w:val="00C3706E"/>
    <w:rsid w:val="00C373B4"/>
    <w:rsid w:val="00C37572"/>
    <w:rsid w:val="00C37969"/>
    <w:rsid w:val="00C37C12"/>
    <w:rsid w:val="00C37E19"/>
    <w:rsid w:val="00C4020F"/>
    <w:rsid w:val="00C4029C"/>
    <w:rsid w:val="00C40C41"/>
    <w:rsid w:val="00C4146B"/>
    <w:rsid w:val="00C424F9"/>
    <w:rsid w:val="00C426FA"/>
    <w:rsid w:val="00C42B25"/>
    <w:rsid w:val="00C435BD"/>
    <w:rsid w:val="00C436FC"/>
    <w:rsid w:val="00C43E9B"/>
    <w:rsid w:val="00C4490A"/>
    <w:rsid w:val="00C44BCE"/>
    <w:rsid w:val="00C45114"/>
    <w:rsid w:val="00C45A51"/>
    <w:rsid w:val="00C4634A"/>
    <w:rsid w:val="00C4678B"/>
    <w:rsid w:val="00C46BBB"/>
    <w:rsid w:val="00C46DF9"/>
    <w:rsid w:val="00C4722A"/>
    <w:rsid w:val="00C47AE6"/>
    <w:rsid w:val="00C47B14"/>
    <w:rsid w:val="00C5032D"/>
    <w:rsid w:val="00C50359"/>
    <w:rsid w:val="00C50B0D"/>
    <w:rsid w:val="00C50CEC"/>
    <w:rsid w:val="00C50D81"/>
    <w:rsid w:val="00C50F05"/>
    <w:rsid w:val="00C51FD4"/>
    <w:rsid w:val="00C524F0"/>
    <w:rsid w:val="00C52BAA"/>
    <w:rsid w:val="00C5389A"/>
    <w:rsid w:val="00C53BF2"/>
    <w:rsid w:val="00C53DB0"/>
    <w:rsid w:val="00C53E49"/>
    <w:rsid w:val="00C5485E"/>
    <w:rsid w:val="00C548DF"/>
    <w:rsid w:val="00C54F61"/>
    <w:rsid w:val="00C550D4"/>
    <w:rsid w:val="00C559E3"/>
    <w:rsid w:val="00C55D51"/>
    <w:rsid w:val="00C560C2"/>
    <w:rsid w:val="00C56198"/>
    <w:rsid w:val="00C562C7"/>
    <w:rsid w:val="00C5638F"/>
    <w:rsid w:val="00C56D79"/>
    <w:rsid w:val="00C57020"/>
    <w:rsid w:val="00C6070E"/>
    <w:rsid w:val="00C60AA8"/>
    <w:rsid w:val="00C60EC0"/>
    <w:rsid w:val="00C610AF"/>
    <w:rsid w:val="00C61192"/>
    <w:rsid w:val="00C61460"/>
    <w:rsid w:val="00C619BE"/>
    <w:rsid w:val="00C61A64"/>
    <w:rsid w:val="00C61C47"/>
    <w:rsid w:val="00C61D0B"/>
    <w:rsid w:val="00C62CAC"/>
    <w:rsid w:val="00C63073"/>
    <w:rsid w:val="00C63110"/>
    <w:rsid w:val="00C63683"/>
    <w:rsid w:val="00C63D35"/>
    <w:rsid w:val="00C64304"/>
    <w:rsid w:val="00C6499A"/>
    <w:rsid w:val="00C65052"/>
    <w:rsid w:val="00C6531C"/>
    <w:rsid w:val="00C65BC7"/>
    <w:rsid w:val="00C661FA"/>
    <w:rsid w:val="00C663A6"/>
    <w:rsid w:val="00C67216"/>
    <w:rsid w:val="00C67A64"/>
    <w:rsid w:val="00C67CDE"/>
    <w:rsid w:val="00C701C3"/>
    <w:rsid w:val="00C70494"/>
    <w:rsid w:val="00C70E26"/>
    <w:rsid w:val="00C7126E"/>
    <w:rsid w:val="00C717AC"/>
    <w:rsid w:val="00C71FA5"/>
    <w:rsid w:val="00C72C5A"/>
    <w:rsid w:val="00C72E0F"/>
    <w:rsid w:val="00C72FEC"/>
    <w:rsid w:val="00C7414F"/>
    <w:rsid w:val="00C74AE8"/>
    <w:rsid w:val="00C74E25"/>
    <w:rsid w:val="00C761D7"/>
    <w:rsid w:val="00C761FD"/>
    <w:rsid w:val="00C76256"/>
    <w:rsid w:val="00C763C9"/>
    <w:rsid w:val="00C77155"/>
    <w:rsid w:val="00C774E4"/>
    <w:rsid w:val="00C77B7E"/>
    <w:rsid w:val="00C80392"/>
    <w:rsid w:val="00C80860"/>
    <w:rsid w:val="00C80925"/>
    <w:rsid w:val="00C80EAA"/>
    <w:rsid w:val="00C811EA"/>
    <w:rsid w:val="00C812F9"/>
    <w:rsid w:val="00C815D9"/>
    <w:rsid w:val="00C81666"/>
    <w:rsid w:val="00C8186C"/>
    <w:rsid w:val="00C81A76"/>
    <w:rsid w:val="00C81A7D"/>
    <w:rsid w:val="00C81AB7"/>
    <w:rsid w:val="00C81F66"/>
    <w:rsid w:val="00C82393"/>
    <w:rsid w:val="00C8296E"/>
    <w:rsid w:val="00C82F79"/>
    <w:rsid w:val="00C83AB1"/>
    <w:rsid w:val="00C8445B"/>
    <w:rsid w:val="00C84683"/>
    <w:rsid w:val="00C84774"/>
    <w:rsid w:val="00C84912"/>
    <w:rsid w:val="00C85D02"/>
    <w:rsid w:val="00C87256"/>
    <w:rsid w:val="00C874F2"/>
    <w:rsid w:val="00C87991"/>
    <w:rsid w:val="00C90254"/>
    <w:rsid w:val="00C902DA"/>
    <w:rsid w:val="00C9033C"/>
    <w:rsid w:val="00C908CE"/>
    <w:rsid w:val="00C90A0A"/>
    <w:rsid w:val="00C9121F"/>
    <w:rsid w:val="00C912D3"/>
    <w:rsid w:val="00C921C6"/>
    <w:rsid w:val="00C93092"/>
    <w:rsid w:val="00C931F7"/>
    <w:rsid w:val="00C936C6"/>
    <w:rsid w:val="00C93EE0"/>
    <w:rsid w:val="00C940C2"/>
    <w:rsid w:val="00C9410B"/>
    <w:rsid w:val="00C946EC"/>
    <w:rsid w:val="00C9471B"/>
    <w:rsid w:val="00C947F4"/>
    <w:rsid w:val="00C94869"/>
    <w:rsid w:val="00C9497A"/>
    <w:rsid w:val="00C94DD2"/>
    <w:rsid w:val="00C94E99"/>
    <w:rsid w:val="00C95985"/>
    <w:rsid w:val="00C95C7B"/>
    <w:rsid w:val="00C96424"/>
    <w:rsid w:val="00C9649D"/>
    <w:rsid w:val="00C9697C"/>
    <w:rsid w:val="00C96C7B"/>
    <w:rsid w:val="00C97080"/>
    <w:rsid w:val="00C9712E"/>
    <w:rsid w:val="00C9756A"/>
    <w:rsid w:val="00C9761E"/>
    <w:rsid w:val="00C979AD"/>
    <w:rsid w:val="00C97BFC"/>
    <w:rsid w:val="00CA00DD"/>
    <w:rsid w:val="00CA037F"/>
    <w:rsid w:val="00CA042D"/>
    <w:rsid w:val="00CA0785"/>
    <w:rsid w:val="00CA1A9E"/>
    <w:rsid w:val="00CA1D09"/>
    <w:rsid w:val="00CA26A2"/>
    <w:rsid w:val="00CA2F34"/>
    <w:rsid w:val="00CA2F77"/>
    <w:rsid w:val="00CA405E"/>
    <w:rsid w:val="00CA4741"/>
    <w:rsid w:val="00CA4859"/>
    <w:rsid w:val="00CA4F1C"/>
    <w:rsid w:val="00CA554D"/>
    <w:rsid w:val="00CA581E"/>
    <w:rsid w:val="00CA6338"/>
    <w:rsid w:val="00CA6414"/>
    <w:rsid w:val="00CA6424"/>
    <w:rsid w:val="00CA661A"/>
    <w:rsid w:val="00CA695B"/>
    <w:rsid w:val="00CA6A38"/>
    <w:rsid w:val="00CA6BFA"/>
    <w:rsid w:val="00CA7465"/>
    <w:rsid w:val="00CA7CDB"/>
    <w:rsid w:val="00CB032B"/>
    <w:rsid w:val="00CB0330"/>
    <w:rsid w:val="00CB0506"/>
    <w:rsid w:val="00CB08B8"/>
    <w:rsid w:val="00CB0D29"/>
    <w:rsid w:val="00CB1223"/>
    <w:rsid w:val="00CB16AB"/>
    <w:rsid w:val="00CB19BD"/>
    <w:rsid w:val="00CB1A42"/>
    <w:rsid w:val="00CB2ED8"/>
    <w:rsid w:val="00CB3239"/>
    <w:rsid w:val="00CB367F"/>
    <w:rsid w:val="00CB3C53"/>
    <w:rsid w:val="00CB3D68"/>
    <w:rsid w:val="00CB3E7F"/>
    <w:rsid w:val="00CB44D7"/>
    <w:rsid w:val="00CB46DD"/>
    <w:rsid w:val="00CB4DBF"/>
    <w:rsid w:val="00CB4F0A"/>
    <w:rsid w:val="00CB4F93"/>
    <w:rsid w:val="00CB530D"/>
    <w:rsid w:val="00CB56E3"/>
    <w:rsid w:val="00CB57EA"/>
    <w:rsid w:val="00CB58FD"/>
    <w:rsid w:val="00CB608D"/>
    <w:rsid w:val="00CB60FD"/>
    <w:rsid w:val="00CB6246"/>
    <w:rsid w:val="00CB64E8"/>
    <w:rsid w:val="00CB6DDE"/>
    <w:rsid w:val="00CB73D9"/>
    <w:rsid w:val="00CB78A2"/>
    <w:rsid w:val="00CB7B29"/>
    <w:rsid w:val="00CB7F9F"/>
    <w:rsid w:val="00CC0499"/>
    <w:rsid w:val="00CC09D2"/>
    <w:rsid w:val="00CC0C1D"/>
    <w:rsid w:val="00CC0C63"/>
    <w:rsid w:val="00CC1A14"/>
    <w:rsid w:val="00CC1D30"/>
    <w:rsid w:val="00CC1F5A"/>
    <w:rsid w:val="00CC203C"/>
    <w:rsid w:val="00CC2632"/>
    <w:rsid w:val="00CC2C67"/>
    <w:rsid w:val="00CC3BC7"/>
    <w:rsid w:val="00CC3F4C"/>
    <w:rsid w:val="00CC3FE6"/>
    <w:rsid w:val="00CC4467"/>
    <w:rsid w:val="00CC5026"/>
    <w:rsid w:val="00CC58B1"/>
    <w:rsid w:val="00CC5B44"/>
    <w:rsid w:val="00CC6223"/>
    <w:rsid w:val="00CC67C6"/>
    <w:rsid w:val="00CC693B"/>
    <w:rsid w:val="00CC711C"/>
    <w:rsid w:val="00CC7688"/>
    <w:rsid w:val="00CC7C23"/>
    <w:rsid w:val="00CD03D9"/>
    <w:rsid w:val="00CD1263"/>
    <w:rsid w:val="00CD1421"/>
    <w:rsid w:val="00CD1595"/>
    <w:rsid w:val="00CD181D"/>
    <w:rsid w:val="00CD207D"/>
    <w:rsid w:val="00CD21C8"/>
    <w:rsid w:val="00CD24C9"/>
    <w:rsid w:val="00CD2511"/>
    <w:rsid w:val="00CD2659"/>
    <w:rsid w:val="00CD28C3"/>
    <w:rsid w:val="00CD2D84"/>
    <w:rsid w:val="00CD2F9A"/>
    <w:rsid w:val="00CD3270"/>
    <w:rsid w:val="00CD3400"/>
    <w:rsid w:val="00CD4114"/>
    <w:rsid w:val="00CD413D"/>
    <w:rsid w:val="00CD436B"/>
    <w:rsid w:val="00CD43E9"/>
    <w:rsid w:val="00CD4ADC"/>
    <w:rsid w:val="00CD4CCF"/>
    <w:rsid w:val="00CD4CFD"/>
    <w:rsid w:val="00CD51AA"/>
    <w:rsid w:val="00CD57DE"/>
    <w:rsid w:val="00CD58E0"/>
    <w:rsid w:val="00CD7256"/>
    <w:rsid w:val="00CD770E"/>
    <w:rsid w:val="00CE01DF"/>
    <w:rsid w:val="00CE0680"/>
    <w:rsid w:val="00CE074F"/>
    <w:rsid w:val="00CE0AC7"/>
    <w:rsid w:val="00CE0AF0"/>
    <w:rsid w:val="00CE13B9"/>
    <w:rsid w:val="00CE1A97"/>
    <w:rsid w:val="00CE1ACA"/>
    <w:rsid w:val="00CE1EBA"/>
    <w:rsid w:val="00CE278F"/>
    <w:rsid w:val="00CE280E"/>
    <w:rsid w:val="00CE2DF3"/>
    <w:rsid w:val="00CE2F97"/>
    <w:rsid w:val="00CE33DE"/>
    <w:rsid w:val="00CE40EC"/>
    <w:rsid w:val="00CE42DF"/>
    <w:rsid w:val="00CE43F2"/>
    <w:rsid w:val="00CE4B7E"/>
    <w:rsid w:val="00CE4C17"/>
    <w:rsid w:val="00CE5003"/>
    <w:rsid w:val="00CE5728"/>
    <w:rsid w:val="00CE5826"/>
    <w:rsid w:val="00CE58BC"/>
    <w:rsid w:val="00CE5F67"/>
    <w:rsid w:val="00CE60CF"/>
    <w:rsid w:val="00CE6456"/>
    <w:rsid w:val="00CE7C1F"/>
    <w:rsid w:val="00CF0234"/>
    <w:rsid w:val="00CF0347"/>
    <w:rsid w:val="00CF06E2"/>
    <w:rsid w:val="00CF0CEC"/>
    <w:rsid w:val="00CF157A"/>
    <w:rsid w:val="00CF1A39"/>
    <w:rsid w:val="00CF200F"/>
    <w:rsid w:val="00CF220B"/>
    <w:rsid w:val="00CF2623"/>
    <w:rsid w:val="00CF26A4"/>
    <w:rsid w:val="00CF2757"/>
    <w:rsid w:val="00CF293B"/>
    <w:rsid w:val="00CF2BDE"/>
    <w:rsid w:val="00CF2D90"/>
    <w:rsid w:val="00CF3242"/>
    <w:rsid w:val="00CF3301"/>
    <w:rsid w:val="00CF3622"/>
    <w:rsid w:val="00CF3843"/>
    <w:rsid w:val="00CF3BA6"/>
    <w:rsid w:val="00CF41E1"/>
    <w:rsid w:val="00CF49F0"/>
    <w:rsid w:val="00CF4E11"/>
    <w:rsid w:val="00CF4EA5"/>
    <w:rsid w:val="00CF5A24"/>
    <w:rsid w:val="00CF5F4D"/>
    <w:rsid w:val="00CF67AD"/>
    <w:rsid w:val="00CF6AA3"/>
    <w:rsid w:val="00CF75AD"/>
    <w:rsid w:val="00CF7C93"/>
    <w:rsid w:val="00CF7CFD"/>
    <w:rsid w:val="00CF7E02"/>
    <w:rsid w:val="00D00054"/>
    <w:rsid w:val="00D00481"/>
    <w:rsid w:val="00D008D1"/>
    <w:rsid w:val="00D018A6"/>
    <w:rsid w:val="00D01B54"/>
    <w:rsid w:val="00D02151"/>
    <w:rsid w:val="00D02353"/>
    <w:rsid w:val="00D02604"/>
    <w:rsid w:val="00D02962"/>
    <w:rsid w:val="00D02AC2"/>
    <w:rsid w:val="00D02E86"/>
    <w:rsid w:val="00D02EB2"/>
    <w:rsid w:val="00D033D5"/>
    <w:rsid w:val="00D03554"/>
    <w:rsid w:val="00D03D96"/>
    <w:rsid w:val="00D04710"/>
    <w:rsid w:val="00D04828"/>
    <w:rsid w:val="00D0510E"/>
    <w:rsid w:val="00D05369"/>
    <w:rsid w:val="00D05C33"/>
    <w:rsid w:val="00D05E21"/>
    <w:rsid w:val="00D0611B"/>
    <w:rsid w:val="00D06211"/>
    <w:rsid w:val="00D06224"/>
    <w:rsid w:val="00D06349"/>
    <w:rsid w:val="00D06DB4"/>
    <w:rsid w:val="00D06DF6"/>
    <w:rsid w:val="00D0782E"/>
    <w:rsid w:val="00D07AA0"/>
    <w:rsid w:val="00D07EFD"/>
    <w:rsid w:val="00D100D9"/>
    <w:rsid w:val="00D106BF"/>
    <w:rsid w:val="00D10AD0"/>
    <w:rsid w:val="00D10D3E"/>
    <w:rsid w:val="00D10F78"/>
    <w:rsid w:val="00D11B82"/>
    <w:rsid w:val="00D120FD"/>
    <w:rsid w:val="00D1226A"/>
    <w:rsid w:val="00D1241D"/>
    <w:rsid w:val="00D146DC"/>
    <w:rsid w:val="00D148E5"/>
    <w:rsid w:val="00D14EBB"/>
    <w:rsid w:val="00D1510E"/>
    <w:rsid w:val="00D1520E"/>
    <w:rsid w:val="00D15395"/>
    <w:rsid w:val="00D1589D"/>
    <w:rsid w:val="00D15DA1"/>
    <w:rsid w:val="00D162AE"/>
    <w:rsid w:val="00D1660B"/>
    <w:rsid w:val="00D16AF1"/>
    <w:rsid w:val="00D172F0"/>
    <w:rsid w:val="00D174D4"/>
    <w:rsid w:val="00D17A1C"/>
    <w:rsid w:val="00D17D24"/>
    <w:rsid w:val="00D2019A"/>
    <w:rsid w:val="00D207E5"/>
    <w:rsid w:val="00D207FB"/>
    <w:rsid w:val="00D21191"/>
    <w:rsid w:val="00D21D72"/>
    <w:rsid w:val="00D21DC9"/>
    <w:rsid w:val="00D21E4E"/>
    <w:rsid w:val="00D21EE7"/>
    <w:rsid w:val="00D22022"/>
    <w:rsid w:val="00D224F6"/>
    <w:rsid w:val="00D22548"/>
    <w:rsid w:val="00D2254B"/>
    <w:rsid w:val="00D234CE"/>
    <w:rsid w:val="00D23904"/>
    <w:rsid w:val="00D23BD9"/>
    <w:rsid w:val="00D24DC7"/>
    <w:rsid w:val="00D251A4"/>
    <w:rsid w:val="00D2529A"/>
    <w:rsid w:val="00D2546F"/>
    <w:rsid w:val="00D257FE"/>
    <w:rsid w:val="00D25DA0"/>
    <w:rsid w:val="00D2651E"/>
    <w:rsid w:val="00D2662F"/>
    <w:rsid w:val="00D27341"/>
    <w:rsid w:val="00D27476"/>
    <w:rsid w:val="00D27620"/>
    <w:rsid w:val="00D3054F"/>
    <w:rsid w:val="00D3084A"/>
    <w:rsid w:val="00D30C70"/>
    <w:rsid w:val="00D313ED"/>
    <w:rsid w:val="00D3160F"/>
    <w:rsid w:val="00D3183C"/>
    <w:rsid w:val="00D31858"/>
    <w:rsid w:val="00D31A3C"/>
    <w:rsid w:val="00D32026"/>
    <w:rsid w:val="00D3215D"/>
    <w:rsid w:val="00D3230A"/>
    <w:rsid w:val="00D3244C"/>
    <w:rsid w:val="00D3247A"/>
    <w:rsid w:val="00D333D7"/>
    <w:rsid w:val="00D33607"/>
    <w:rsid w:val="00D3398E"/>
    <w:rsid w:val="00D33C61"/>
    <w:rsid w:val="00D345F1"/>
    <w:rsid w:val="00D34C0A"/>
    <w:rsid w:val="00D35547"/>
    <w:rsid w:val="00D36001"/>
    <w:rsid w:val="00D3600C"/>
    <w:rsid w:val="00D364D7"/>
    <w:rsid w:val="00D36A64"/>
    <w:rsid w:val="00D36DB2"/>
    <w:rsid w:val="00D377CB"/>
    <w:rsid w:val="00D400AD"/>
    <w:rsid w:val="00D4013B"/>
    <w:rsid w:val="00D407D5"/>
    <w:rsid w:val="00D40972"/>
    <w:rsid w:val="00D4155D"/>
    <w:rsid w:val="00D41F9E"/>
    <w:rsid w:val="00D42806"/>
    <w:rsid w:val="00D42D5C"/>
    <w:rsid w:val="00D431F9"/>
    <w:rsid w:val="00D43568"/>
    <w:rsid w:val="00D43616"/>
    <w:rsid w:val="00D43D8D"/>
    <w:rsid w:val="00D440F2"/>
    <w:rsid w:val="00D44511"/>
    <w:rsid w:val="00D44932"/>
    <w:rsid w:val="00D4526E"/>
    <w:rsid w:val="00D453DF"/>
    <w:rsid w:val="00D4559F"/>
    <w:rsid w:val="00D45606"/>
    <w:rsid w:val="00D457A3"/>
    <w:rsid w:val="00D457AA"/>
    <w:rsid w:val="00D45994"/>
    <w:rsid w:val="00D45F5D"/>
    <w:rsid w:val="00D46134"/>
    <w:rsid w:val="00D461ED"/>
    <w:rsid w:val="00D466A7"/>
    <w:rsid w:val="00D47032"/>
    <w:rsid w:val="00D47390"/>
    <w:rsid w:val="00D476CE"/>
    <w:rsid w:val="00D47A64"/>
    <w:rsid w:val="00D50AC3"/>
    <w:rsid w:val="00D50D96"/>
    <w:rsid w:val="00D51856"/>
    <w:rsid w:val="00D5198E"/>
    <w:rsid w:val="00D52D15"/>
    <w:rsid w:val="00D53947"/>
    <w:rsid w:val="00D545E1"/>
    <w:rsid w:val="00D54978"/>
    <w:rsid w:val="00D549F0"/>
    <w:rsid w:val="00D54B4E"/>
    <w:rsid w:val="00D54F98"/>
    <w:rsid w:val="00D5527F"/>
    <w:rsid w:val="00D559B0"/>
    <w:rsid w:val="00D55F9E"/>
    <w:rsid w:val="00D560C9"/>
    <w:rsid w:val="00D56E22"/>
    <w:rsid w:val="00D56F6B"/>
    <w:rsid w:val="00D57054"/>
    <w:rsid w:val="00D576BE"/>
    <w:rsid w:val="00D577AB"/>
    <w:rsid w:val="00D579E1"/>
    <w:rsid w:val="00D60410"/>
    <w:rsid w:val="00D60782"/>
    <w:rsid w:val="00D60931"/>
    <w:rsid w:val="00D61331"/>
    <w:rsid w:val="00D618E6"/>
    <w:rsid w:val="00D61AB4"/>
    <w:rsid w:val="00D61ACA"/>
    <w:rsid w:val="00D61C81"/>
    <w:rsid w:val="00D61D2A"/>
    <w:rsid w:val="00D62353"/>
    <w:rsid w:val="00D62759"/>
    <w:rsid w:val="00D62AE5"/>
    <w:rsid w:val="00D62BC8"/>
    <w:rsid w:val="00D62E86"/>
    <w:rsid w:val="00D62F53"/>
    <w:rsid w:val="00D638B2"/>
    <w:rsid w:val="00D63E51"/>
    <w:rsid w:val="00D64563"/>
    <w:rsid w:val="00D646EF"/>
    <w:rsid w:val="00D64A37"/>
    <w:rsid w:val="00D64F88"/>
    <w:rsid w:val="00D65B79"/>
    <w:rsid w:val="00D6601D"/>
    <w:rsid w:val="00D66171"/>
    <w:rsid w:val="00D6623C"/>
    <w:rsid w:val="00D66481"/>
    <w:rsid w:val="00D66B2D"/>
    <w:rsid w:val="00D70926"/>
    <w:rsid w:val="00D70BE6"/>
    <w:rsid w:val="00D70DD2"/>
    <w:rsid w:val="00D70F3B"/>
    <w:rsid w:val="00D7120B"/>
    <w:rsid w:val="00D712A0"/>
    <w:rsid w:val="00D71FB7"/>
    <w:rsid w:val="00D71FCC"/>
    <w:rsid w:val="00D7279B"/>
    <w:rsid w:val="00D727F3"/>
    <w:rsid w:val="00D72938"/>
    <w:rsid w:val="00D72A55"/>
    <w:rsid w:val="00D72C46"/>
    <w:rsid w:val="00D72F97"/>
    <w:rsid w:val="00D73C86"/>
    <w:rsid w:val="00D73E9C"/>
    <w:rsid w:val="00D74016"/>
    <w:rsid w:val="00D742AB"/>
    <w:rsid w:val="00D7448C"/>
    <w:rsid w:val="00D7489E"/>
    <w:rsid w:val="00D74D19"/>
    <w:rsid w:val="00D75895"/>
    <w:rsid w:val="00D758EA"/>
    <w:rsid w:val="00D7598D"/>
    <w:rsid w:val="00D7621D"/>
    <w:rsid w:val="00D773C1"/>
    <w:rsid w:val="00D7773E"/>
    <w:rsid w:val="00D779CB"/>
    <w:rsid w:val="00D77A63"/>
    <w:rsid w:val="00D77AC6"/>
    <w:rsid w:val="00D77EFB"/>
    <w:rsid w:val="00D80569"/>
    <w:rsid w:val="00D80736"/>
    <w:rsid w:val="00D80740"/>
    <w:rsid w:val="00D80758"/>
    <w:rsid w:val="00D80CD1"/>
    <w:rsid w:val="00D80DAD"/>
    <w:rsid w:val="00D80F86"/>
    <w:rsid w:val="00D814E3"/>
    <w:rsid w:val="00D817A0"/>
    <w:rsid w:val="00D82ADB"/>
    <w:rsid w:val="00D82C70"/>
    <w:rsid w:val="00D830ED"/>
    <w:rsid w:val="00D83228"/>
    <w:rsid w:val="00D838B5"/>
    <w:rsid w:val="00D83B4A"/>
    <w:rsid w:val="00D841F1"/>
    <w:rsid w:val="00D848AB"/>
    <w:rsid w:val="00D84976"/>
    <w:rsid w:val="00D84FAC"/>
    <w:rsid w:val="00D851D5"/>
    <w:rsid w:val="00D854AF"/>
    <w:rsid w:val="00D8613F"/>
    <w:rsid w:val="00D86204"/>
    <w:rsid w:val="00D865E8"/>
    <w:rsid w:val="00D86BD5"/>
    <w:rsid w:val="00D9020A"/>
    <w:rsid w:val="00D90219"/>
    <w:rsid w:val="00D90D16"/>
    <w:rsid w:val="00D9106C"/>
    <w:rsid w:val="00D91645"/>
    <w:rsid w:val="00D919BA"/>
    <w:rsid w:val="00D919CE"/>
    <w:rsid w:val="00D91BE2"/>
    <w:rsid w:val="00D91FFC"/>
    <w:rsid w:val="00D92076"/>
    <w:rsid w:val="00D92C2A"/>
    <w:rsid w:val="00D92E5B"/>
    <w:rsid w:val="00D9315B"/>
    <w:rsid w:val="00D93171"/>
    <w:rsid w:val="00D933A4"/>
    <w:rsid w:val="00D93470"/>
    <w:rsid w:val="00D93978"/>
    <w:rsid w:val="00D94899"/>
    <w:rsid w:val="00D94E06"/>
    <w:rsid w:val="00D95359"/>
    <w:rsid w:val="00D954A8"/>
    <w:rsid w:val="00D956F3"/>
    <w:rsid w:val="00D95D21"/>
    <w:rsid w:val="00D95FBB"/>
    <w:rsid w:val="00D9623B"/>
    <w:rsid w:val="00D963BF"/>
    <w:rsid w:val="00D96764"/>
    <w:rsid w:val="00D96A07"/>
    <w:rsid w:val="00D96C5A"/>
    <w:rsid w:val="00D9710C"/>
    <w:rsid w:val="00D972DD"/>
    <w:rsid w:val="00D97356"/>
    <w:rsid w:val="00D97686"/>
    <w:rsid w:val="00D97B3A"/>
    <w:rsid w:val="00DA0836"/>
    <w:rsid w:val="00DA0838"/>
    <w:rsid w:val="00DA0DF9"/>
    <w:rsid w:val="00DA0E28"/>
    <w:rsid w:val="00DA132A"/>
    <w:rsid w:val="00DA1B56"/>
    <w:rsid w:val="00DA2010"/>
    <w:rsid w:val="00DA2097"/>
    <w:rsid w:val="00DA224D"/>
    <w:rsid w:val="00DA2811"/>
    <w:rsid w:val="00DA324A"/>
    <w:rsid w:val="00DA32BB"/>
    <w:rsid w:val="00DA3359"/>
    <w:rsid w:val="00DA3515"/>
    <w:rsid w:val="00DA3538"/>
    <w:rsid w:val="00DA3991"/>
    <w:rsid w:val="00DA3AEB"/>
    <w:rsid w:val="00DA4B20"/>
    <w:rsid w:val="00DA4B6C"/>
    <w:rsid w:val="00DA4C12"/>
    <w:rsid w:val="00DA4D43"/>
    <w:rsid w:val="00DA5836"/>
    <w:rsid w:val="00DA5CE9"/>
    <w:rsid w:val="00DA63C9"/>
    <w:rsid w:val="00DA6789"/>
    <w:rsid w:val="00DA6FEA"/>
    <w:rsid w:val="00DA70C1"/>
    <w:rsid w:val="00DA70FB"/>
    <w:rsid w:val="00DA7273"/>
    <w:rsid w:val="00DA72CB"/>
    <w:rsid w:val="00DA7E8B"/>
    <w:rsid w:val="00DA7EDB"/>
    <w:rsid w:val="00DB02F6"/>
    <w:rsid w:val="00DB0D2F"/>
    <w:rsid w:val="00DB0E46"/>
    <w:rsid w:val="00DB241E"/>
    <w:rsid w:val="00DB297C"/>
    <w:rsid w:val="00DB2F2E"/>
    <w:rsid w:val="00DB2F40"/>
    <w:rsid w:val="00DB30B9"/>
    <w:rsid w:val="00DB32CD"/>
    <w:rsid w:val="00DB32FF"/>
    <w:rsid w:val="00DB36EB"/>
    <w:rsid w:val="00DB3BEA"/>
    <w:rsid w:val="00DB3FC0"/>
    <w:rsid w:val="00DB45FE"/>
    <w:rsid w:val="00DB4D4F"/>
    <w:rsid w:val="00DB4E10"/>
    <w:rsid w:val="00DB4EF5"/>
    <w:rsid w:val="00DB52D0"/>
    <w:rsid w:val="00DB5773"/>
    <w:rsid w:val="00DB5AC5"/>
    <w:rsid w:val="00DB62B2"/>
    <w:rsid w:val="00DB63EF"/>
    <w:rsid w:val="00DB6AD7"/>
    <w:rsid w:val="00DB6AFA"/>
    <w:rsid w:val="00DB7DBF"/>
    <w:rsid w:val="00DB7DE8"/>
    <w:rsid w:val="00DC0063"/>
    <w:rsid w:val="00DC02FE"/>
    <w:rsid w:val="00DC09B0"/>
    <w:rsid w:val="00DC1BCE"/>
    <w:rsid w:val="00DC2206"/>
    <w:rsid w:val="00DC2623"/>
    <w:rsid w:val="00DC2644"/>
    <w:rsid w:val="00DC2728"/>
    <w:rsid w:val="00DC2941"/>
    <w:rsid w:val="00DC2FB1"/>
    <w:rsid w:val="00DC3116"/>
    <w:rsid w:val="00DC3A87"/>
    <w:rsid w:val="00DC41E3"/>
    <w:rsid w:val="00DC46C9"/>
    <w:rsid w:val="00DC5706"/>
    <w:rsid w:val="00DC598F"/>
    <w:rsid w:val="00DC5B6E"/>
    <w:rsid w:val="00DC5CAB"/>
    <w:rsid w:val="00DC5DF1"/>
    <w:rsid w:val="00DC66D4"/>
    <w:rsid w:val="00DC6C17"/>
    <w:rsid w:val="00DC6D71"/>
    <w:rsid w:val="00DC72BD"/>
    <w:rsid w:val="00DC7A89"/>
    <w:rsid w:val="00DD0DA4"/>
    <w:rsid w:val="00DD0E9C"/>
    <w:rsid w:val="00DD0F3A"/>
    <w:rsid w:val="00DD145B"/>
    <w:rsid w:val="00DD14D2"/>
    <w:rsid w:val="00DD18B6"/>
    <w:rsid w:val="00DD1B23"/>
    <w:rsid w:val="00DD210D"/>
    <w:rsid w:val="00DD225F"/>
    <w:rsid w:val="00DD2756"/>
    <w:rsid w:val="00DD28A8"/>
    <w:rsid w:val="00DD2991"/>
    <w:rsid w:val="00DD29B0"/>
    <w:rsid w:val="00DD2C66"/>
    <w:rsid w:val="00DD3F5F"/>
    <w:rsid w:val="00DD421A"/>
    <w:rsid w:val="00DD430C"/>
    <w:rsid w:val="00DD45CF"/>
    <w:rsid w:val="00DD4CFE"/>
    <w:rsid w:val="00DD4E58"/>
    <w:rsid w:val="00DD54D2"/>
    <w:rsid w:val="00DD59B7"/>
    <w:rsid w:val="00DD59E1"/>
    <w:rsid w:val="00DD7000"/>
    <w:rsid w:val="00DD7E77"/>
    <w:rsid w:val="00DE0271"/>
    <w:rsid w:val="00DE068F"/>
    <w:rsid w:val="00DE0A1A"/>
    <w:rsid w:val="00DE0B5E"/>
    <w:rsid w:val="00DE0BC5"/>
    <w:rsid w:val="00DE1198"/>
    <w:rsid w:val="00DE1810"/>
    <w:rsid w:val="00DE1FD8"/>
    <w:rsid w:val="00DE2048"/>
    <w:rsid w:val="00DE208E"/>
    <w:rsid w:val="00DE25D8"/>
    <w:rsid w:val="00DE318D"/>
    <w:rsid w:val="00DE337C"/>
    <w:rsid w:val="00DE3453"/>
    <w:rsid w:val="00DE3A35"/>
    <w:rsid w:val="00DE3EB5"/>
    <w:rsid w:val="00DE3F6A"/>
    <w:rsid w:val="00DE4006"/>
    <w:rsid w:val="00DE45A1"/>
    <w:rsid w:val="00DE4741"/>
    <w:rsid w:val="00DE4C4A"/>
    <w:rsid w:val="00DE52E6"/>
    <w:rsid w:val="00DE5559"/>
    <w:rsid w:val="00DE5C81"/>
    <w:rsid w:val="00DE5D0B"/>
    <w:rsid w:val="00DE6321"/>
    <w:rsid w:val="00DE667E"/>
    <w:rsid w:val="00DE6F05"/>
    <w:rsid w:val="00DE75D0"/>
    <w:rsid w:val="00DE7600"/>
    <w:rsid w:val="00DF0213"/>
    <w:rsid w:val="00DF035F"/>
    <w:rsid w:val="00DF0555"/>
    <w:rsid w:val="00DF0A7B"/>
    <w:rsid w:val="00DF16C1"/>
    <w:rsid w:val="00DF16C7"/>
    <w:rsid w:val="00DF1E24"/>
    <w:rsid w:val="00DF1F18"/>
    <w:rsid w:val="00DF233C"/>
    <w:rsid w:val="00DF2987"/>
    <w:rsid w:val="00DF3302"/>
    <w:rsid w:val="00DF345A"/>
    <w:rsid w:val="00DF3506"/>
    <w:rsid w:val="00DF3C86"/>
    <w:rsid w:val="00DF3CB4"/>
    <w:rsid w:val="00DF3DDD"/>
    <w:rsid w:val="00DF42A2"/>
    <w:rsid w:val="00DF48B1"/>
    <w:rsid w:val="00DF4AE7"/>
    <w:rsid w:val="00DF4DCA"/>
    <w:rsid w:val="00DF5069"/>
    <w:rsid w:val="00DF510F"/>
    <w:rsid w:val="00DF5275"/>
    <w:rsid w:val="00DF55D4"/>
    <w:rsid w:val="00DF6039"/>
    <w:rsid w:val="00DF6EC5"/>
    <w:rsid w:val="00DF713C"/>
    <w:rsid w:val="00DF71BF"/>
    <w:rsid w:val="00DF79F2"/>
    <w:rsid w:val="00DF7CE9"/>
    <w:rsid w:val="00E002A6"/>
    <w:rsid w:val="00E00558"/>
    <w:rsid w:val="00E01C29"/>
    <w:rsid w:val="00E01FB4"/>
    <w:rsid w:val="00E027D0"/>
    <w:rsid w:val="00E027D2"/>
    <w:rsid w:val="00E028B4"/>
    <w:rsid w:val="00E02973"/>
    <w:rsid w:val="00E02A57"/>
    <w:rsid w:val="00E02BDF"/>
    <w:rsid w:val="00E0335E"/>
    <w:rsid w:val="00E037B1"/>
    <w:rsid w:val="00E04210"/>
    <w:rsid w:val="00E0439B"/>
    <w:rsid w:val="00E06AA0"/>
    <w:rsid w:val="00E06D26"/>
    <w:rsid w:val="00E06E69"/>
    <w:rsid w:val="00E07292"/>
    <w:rsid w:val="00E07490"/>
    <w:rsid w:val="00E075BC"/>
    <w:rsid w:val="00E0767F"/>
    <w:rsid w:val="00E07D0F"/>
    <w:rsid w:val="00E07FC1"/>
    <w:rsid w:val="00E104A4"/>
    <w:rsid w:val="00E10520"/>
    <w:rsid w:val="00E106E8"/>
    <w:rsid w:val="00E1090B"/>
    <w:rsid w:val="00E1120E"/>
    <w:rsid w:val="00E11313"/>
    <w:rsid w:val="00E119B2"/>
    <w:rsid w:val="00E11D73"/>
    <w:rsid w:val="00E14270"/>
    <w:rsid w:val="00E14531"/>
    <w:rsid w:val="00E149F1"/>
    <w:rsid w:val="00E14A3D"/>
    <w:rsid w:val="00E14AC6"/>
    <w:rsid w:val="00E14E0A"/>
    <w:rsid w:val="00E15719"/>
    <w:rsid w:val="00E1585B"/>
    <w:rsid w:val="00E1605F"/>
    <w:rsid w:val="00E16529"/>
    <w:rsid w:val="00E167A6"/>
    <w:rsid w:val="00E17223"/>
    <w:rsid w:val="00E17715"/>
    <w:rsid w:val="00E179A0"/>
    <w:rsid w:val="00E202ED"/>
    <w:rsid w:val="00E20AB7"/>
    <w:rsid w:val="00E20B70"/>
    <w:rsid w:val="00E21E46"/>
    <w:rsid w:val="00E21F7A"/>
    <w:rsid w:val="00E2211B"/>
    <w:rsid w:val="00E2247F"/>
    <w:rsid w:val="00E22AB1"/>
    <w:rsid w:val="00E22FC8"/>
    <w:rsid w:val="00E23251"/>
    <w:rsid w:val="00E23B16"/>
    <w:rsid w:val="00E2540E"/>
    <w:rsid w:val="00E25C0A"/>
    <w:rsid w:val="00E26014"/>
    <w:rsid w:val="00E264E4"/>
    <w:rsid w:val="00E26575"/>
    <w:rsid w:val="00E26CB0"/>
    <w:rsid w:val="00E273C8"/>
    <w:rsid w:val="00E27B64"/>
    <w:rsid w:val="00E27F36"/>
    <w:rsid w:val="00E305B9"/>
    <w:rsid w:val="00E315DB"/>
    <w:rsid w:val="00E323CA"/>
    <w:rsid w:val="00E33143"/>
    <w:rsid w:val="00E33F44"/>
    <w:rsid w:val="00E3412D"/>
    <w:rsid w:val="00E348D9"/>
    <w:rsid w:val="00E34A25"/>
    <w:rsid w:val="00E3526E"/>
    <w:rsid w:val="00E35949"/>
    <w:rsid w:val="00E35EC2"/>
    <w:rsid w:val="00E3611E"/>
    <w:rsid w:val="00E36E97"/>
    <w:rsid w:val="00E36FCB"/>
    <w:rsid w:val="00E378A1"/>
    <w:rsid w:val="00E37C07"/>
    <w:rsid w:val="00E4113C"/>
    <w:rsid w:val="00E412FE"/>
    <w:rsid w:val="00E41454"/>
    <w:rsid w:val="00E4182E"/>
    <w:rsid w:val="00E41B39"/>
    <w:rsid w:val="00E41DBB"/>
    <w:rsid w:val="00E42050"/>
    <w:rsid w:val="00E4210C"/>
    <w:rsid w:val="00E4229E"/>
    <w:rsid w:val="00E42308"/>
    <w:rsid w:val="00E428D5"/>
    <w:rsid w:val="00E429E1"/>
    <w:rsid w:val="00E43916"/>
    <w:rsid w:val="00E43AAA"/>
    <w:rsid w:val="00E43CD5"/>
    <w:rsid w:val="00E448E8"/>
    <w:rsid w:val="00E44B30"/>
    <w:rsid w:val="00E4522D"/>
    <w:rsid w:val="00E45C92"/>
    <w:rsid w:val="00E4689B"/>
    <w:rsid w:val="00E473A4"/>
    <w:rsid w:val="00E502F6"/>
    <w:rsid w:val="00E510DC"/>
    <w:rsid w:val="00E51668"/>
    <w:rsid w:val="00E51B3E"/>
    <w:rsid w:val="00E51DF2"/>
    <w:rsid w:val="00E51E91"/>
    <w:rsid w:val="00E51F5A"/>
    <w:rsid w:val="00E52418"/>
    <w:rsid w:val="00E52A25"/>
    <w:rsid w:val="00E53072"/>
    <w:rsid w:val="00E5322F"/>
    <w:rsid w:val="00E53371"/>
    <w:rsid w:val="00E53C6B"/>
    <w:rsid w:val="00E5434C"/>
    <w:rsid w:val="00E546A9"/>
    <w:rsid w:val="00E557B9"/>
    <w:rsid w:val="00E55E9A"/>
    <w:rsid w:val="00E5652D"/>
    <w:rsid w:val="00E56941"/>
    <w:rsid w:val="00E56EA4"/>
    <w:rsid w:val="00E57D7E"/>
    <w:rsid w:val="00E60027"/>
    <w:rsid w:val="00E61621"/>
    <w:rsid w:val="00E62136"/>
    <w:rsid w:val="00E62BDC"/>
    <w:rsid w:val="00E6357B"/>
    <w:rsid w:val="00E6370F"/>
    <w:rsid w:val="00E637BA"/>
    <w:rsid w:val="00E643EC"/>
    <w:rsid w:val="00E65460"/>
    <w:rsid w:val="00E654CB"/>
    <w:rsid w:val="00E655A6"/>
    <w:rsid w:val="00E65AB4"/>
    <w:rsid w:val="00E65F17"/>
    <w:rsid w:val="00E663B2"/>
    <w:rsid w:val="00E6690D"/>
    <w:rsid w:val="00E67257"/>
    <w:rsid w:val="00E67287"/>
    <w:rsid w:val="00E67C30"/>
    <w:rsid w:val="00E67CE0"/>
    <w:rsid w:val="00E70855"/>
    <w:rsid w:val="00E7093B"/>
    <w:rsid w:val="00E7129F"/>
    <w:rsid w:val="00E7137A"/>
    <w:rsid w:val="00E71451"/>
    <w:rsid w:val="00E71709"/>
    <w:rsid w:val="00E71756"/>
    <w:rsid w:val="00E72006"/>
    <w:rsid w:val="00E723F8"/>
    <w:rsid w:val="00E72B2C"/>
    <w:rsid w:val="00E72B71"/>
    <w:rsid w:val="00E72C66"/>
    <w:rsid w:val="00E73862"/>
    <w:rsid w:val="00E73DFF"/>
    <w:rsid w:val="00E746CB"/>
    <w:rsid w:val="00E747A0"/>
    <w:rsid w:val="00E7486E"/>
    <w:rsid w:val="00E74A87"/>
    <w:rsid w:val="00E7521B"/>
    <w:rsid w:val="00E75289"/>
    <w:rsid w:val="00E7536D"/>
    <w:rsid w:val="00E757EC"/>
    <w:rsid w:val="00E75900"/>
    <w:rsid w:val="00E75BD6"/>
    <w:rsid w:val="00E76281"/>
    <w:rsid w:val="00E765E5"/>
    <w:rsid w:val="00E7681C"/>
    <w:rsid w:val="00E76CF1"/>
    <w:rsid w:val="00E76E03"/>
    <w:rsid w:val="00E7753F"/>
    <w:rsid w:val="00E77691"/>
    <w:rsid w:val="00E80040"/>
    <w:rsid w:val="00E8008F"/>
    <w:rsid w:val="00E800F0"/>
    <w:rsid w:val="00E806B6"/>
    <w:rsid w:val="00E810E4"/>
    <w:rsid w:val="00E8123A"/>
    <w:rsid w:val="00E8206C"/>
    <w:rsid w:val="00E825DA"/>
    <w:rsid w:val="00E82826"/>
    <w:rsid w:val="00E82947"/>
    <w:rsid w:val="00E82CCD"/>
    <w:rsid w:val="00E8418F"/>
    <w:rsid w:val="00E84322"/>
    <w:rsid w:val="00E847F6"/>
    <w:rsid w:val="00E84935"/>
    <w:rsid w:val="00E84B3E"/>
    <w:rsid w:val="00E8526D"/>
    <w:rsid w:val="00E85EBB"/>
    <w:rsid w:val="00E86C23"/>
    <w:rsid w:val="00E86D60"/>
    <w:rsid w:val="00E86DD3"/>
    <w:rsid w:val="00E86DEE"/>
    <w:rsid w:val="00E86E79"/>
    <w:rsid w:val="00E8714F"/>
    <w:rsid w:val="00E87586"/>
    <w:rsid w:val="00E878F6"/>
    <w:rsid w:val="00E9026B"/>
    <w:rsid w:val="00E9051C"/>
    <w:rsid w:val="00E90BB5"/>
    <w:rsid w:val="00E90FF6"/>
    <w:rsid w:val="00E91806"/>
    <w:rsid w:val="00E91ACC"/>
    <w:rsid w:val="00E9295C"/>
    <w:rsid w:val="00E929DA"/>
    <w:rsid w:val="00E92A57"/>
    <w:rsid w:val="00E92CF8"/>
    <w:rsid w:val="00E92FA1"/>
    <w:rsid w:val="00E92FAE"/>
    <w:rsid w:val="00E93762"/>
    <w:rsid w:val="00E93BAD"/>
    <w:rsid w:val="00E93E9A"/>
    <w:rsid w:val="00E93E9C"/>
    <w:rsid w:val="00E944C8"/>
    <w:rsid w:val="00E944D6"/>
    <w:rsid w:val="00E945F1"/>
    <w:rsid w:val="00E94A76"/>
    <w:rsid w:val="00E95560"/>
    <w:rsid w:val="00E95600"/>
    <w:rsid w:val="00E95984"/>
    <w:rsid w:val="00E95BA6"/>
    <w:rsid w:val="00E9653B"/>
    <w:rsid w:val="00E967E1"/>
    <w:rsid w:val="00E97454"/>
    <w:rsid w:val="00E97896"/>
    <w:rsid w:val="00EA06A4"/>
    <w:rsid w:val="00EA0908"/>
    <w:rsid w:val="00EA0972"/>
    <w:rsid w:val="00EA1080"/>
    <w:rsid w:val="00EA167D"/>
    <w:rsid w:val="00EA168E"/>
    <w:rsid w:val="00EA2744"/>
    <w:rsid w:val="00EA3CC0"/>
    <w:rsid w:val="00EA4522"/>
    <w:rsid w:val="00EA4697"/>
    <w:rsid w:val="00EA4D93"/>
    <w:rsid w:val="00EA51B3"/>
    <w:rsid w:val="00EA52D9"/>
    <w:rsid w:val="00EA54A0"/>
    <w:rsid w:val="00EA5EE8"/>
    <w:rsid w:val="00EA62BD"/>
    <w:rsid w:val="00EA651F"/>
    <w:rsid w:val="00EA6BDE"/>
    <w:rsid w:val="00EA6E0E"/>
    <w:rsid w:val="00EA7532"/>
    <w:rsid w:val="00EA7C91"/>
    <w:rsid w:val="00EB0158"/>
    <w:rsid w:val="00EB044E"/>
    <w:rsid w:val="00EB074C"/>
    <w:rsid w:val="00EB0940"/>
    <w:rsid w:val="00EB0D48"/>
    <w:rsid w:val="00EB1204"/>
    <w:rsid w:val="00EB15B5"/>
    <w:rsid w:val="00EB15C4"/>
    <w:rsid w:val="00EB16D8"/>
    <w:rsid w:val="00EB22F8"/>
    <w:rsid w:val="00EB24A5"/>
    <w:rsid w:val="00EB2E91"/>
    <w:rsid w:val="00EB2EE2"/>
    <w:rsid w:val="00EB3560"/>
    <w:rsid w:val="00EB379B"/>
    <w:rsid w:val="00EB38DF"/>
    <w:rsid w:val="00EB3951"/>
    <w:rsid w:val="00EB3981"/>
    <w:rsid w:val="00EB3C71"/>
    <w:rsid w:val="00EB3FC1"/>
    <w:rsid w:val="00EB4539"/>
    <w:rsid w:val="00EB461C"/>
    <w:rsid w:val="00EB4A33"/>
    <w:rsid w:val="00EB4E97"/>
    <w:rsid w:val="00EB56F8"/>
    <w:rsid w:val="00EB5BEE"/>
    <w:rsid w:val="00EB605A"/>
    <w:rsid w:val="00EB656A"/>
    <w:rsid w:val="00EB69E6"/>
    <w:rsid w:val="00EB6BBB"/>
    <w:rsid w:val="00EB727F"/>
    <w:rsid w:val="00EB76A1"/>
    <w:rsid w:val="00EB7AEA"/>
    <w:rsid w:val="00EB7FDF"/>
    <w:rsid w:val="00EC0141"/>
    <w:rsid w:val="00EC054D"/>
    <w:rsid w:val="00EC09BC"/>
    <w:rsid w:val="00EC0C06"/>
    <w:rsid w:val="00EC0D45"/>
    <w:rsid w:val="00EC0FA2"/>
    <w:rsid w:val="00EC12FF"/>
    <w:rsid w:val="00EC1412"/>
    <w:rsid w:val="00EC15B0"/>
    <w:rsid w:val="00EC19D6"/>
    <w:rsid w:val="00EC1ECA"/>
    <w:rsid w:val="00EC205E"/>
    <w:rsid w:val="00EC2249"/>
    <w:rsid w:val="00EC246A"/>
    <w:rsid w:val="00EC2519"/>
    <w:rsid w:val="00EC2B39"/>
    <w:rsid w:val="00EC30D0"/>
    <w:rsid w:val="00EC359D"/>
    <w:rsid w:val="00EC449C"/>
    <w:rsid w:val="00EC45B0"/>
    <w:rsid w:val="00EC4851"/>
    <w:rsid w:val="00EC4BAB"/>
    <w:rsid w:val="00EC5D80"/>
    <w:rsid w:val="00EC66A3"/>
    <w:rsid w:val="00EC6D31"/>
    <w:rsid w:val="00EC75ED"/>
    <w:rsid w:val="00EC78B8"/>
    <w:rsid w:val="00EC7E86"/>
    <w:rsid w:val="00ED025C"/>
    <w:rsid w:val="00ED1096"/>
    <w:rsid w:val="00ED10DD"/>
    <w:rsid w:val="00ED15F8"/>
    <w:rsid w:val="00ED160B"/>
    <w:rsid w:val="00ED213A"/>
    <w:rsid w:val="00ED337F"/>
    <w:rsid w:val="00ED395F"/>
    <w:rsid w:val="00ED39CD"/>
    <w:rsid w:val="00ED49AA"/>
    <w:rsid w:val="00ED4AB3"/>
    <w:rsid w:val="00ED5957"/>
    <w:rsid w:val="00ED5DB1"/>
    <w:rsid w:val="00ED70E1"/>
    <w:rsid w:val="00ED738A"/>
    <w:rsid w:val="00ED791A"/>
    <w:rsid w:val="00ED79BE"/>
    <w:rsid w:val="00ED7B5C"/>
    <w:rsid w:val="00EE0C6B"/>
    <w:rsid w:val="00EE0E33"/>
    <w:rsid w:val="00EE0FA0"/>
    <w:rsid w:val="00EE1275"/>
    <w:rsid w:val="00EE1916"/>
    <w:rsid w:val="00EE1BE8"/>
    <w:rsid w:val="00EE1E79"/>
    <w:rsid w:val="00EE2286"/>
    <w:rsid w:val="00EE2938"/>
    <w:rsid w:val="00EE2EFE"/>
    <w:rsid w:val="00EE39CA"/>
    <w:rsid w:val="00EE3B8A"/>
    <w:rsid w:val="00EE3C2E"/>
    <w:rsid w:val="00EE3DAE"/>
    <w:rsid w:val="00EE4018"/>
    <w:rsid w:val="00EE4507"/>
    <w:rsid w:val="00EE46CF"/>
    <w:rsid w:val="00EE4B00"/>
    <w:rsid w:val="00EE4CB5"/>
    <w:rsid w:val="00EE57E6"/>
    <w:rsid w:val="00EE5812"/>
    <w:rsid w:val="00EE5DDF"/>
    <w:rsid w:val="00EE639C"/>
    <w:rsid w:val="00EE64C0"/>
    <w:rsid w:val="00EE69A0"/>
    <w:rsid w:val="00EE7184"/>
    <w:rsid w:val="00EE7CC8"/>
    <w:rsid w:val="00EE7D7C"/>
    <w:rsid w:val="00EF01F9"/>
    <w:rsid w:val="00EF0FF9"/>
    <w:rsid w:val="00EF108C"/>
    <w:rsid w:val="00EF10A7"/>
    <w:rsid w:val="00EF11BF"/>
    <w:rsid w:val="00EF11EA"/>
    <w:rsid w:val="00EF1B38"/>
    <w:rsid w:val="00EF2081"/>
    <w:rsid w:val="00EF2452"/>
    <w:rsid w:val="00EF265A"/>
    <w:rsid w:val="00EF3022"/>
    <w:rsid w:val="00EF4678"/>
    <w:rsid w:val="00EF4B3F"/>
    <w:rsid w:val="00EF522A"/>
    <w:rsid w:val="00EF5257"/>
    <w:rsid w:val="00EF54A7"/>
    <w:rsid w:val="00EF56B8"/>
    <w:rsid w:val="00EF58AC"/>
    <w:rsid w:val="00EF59AF"/>
    <w:rsid w:val="00EF6598"/>
    <w:rsid w:val="00EF6621"/>
    <w:rsid w:val="00EF674B"/>
    <w:rsid w:val="00EF6849"/>
    <w:rsid w:val="00EF6C6A"/>
    <w:rsid w:val="00EF7246"/>
    <w:rsid w:val="00EF766E"/>
    <w:rsid w:val="00EF771A"/>
    <w:rsid w:val="00EF790A"/>
    <w:rsid w:val="00EF7A33"/>
    <w:rsid w:val="00EF7C8F"/>
    <w:rsid w:val="00F0018B"/>
    <w:rsid w:val="00F00562"/>
    <w:rsid w:val="00F00D6F"/>
    <w:rsid w:val="00F01569"/>
    <w:rsid w:val="00F01EFA"/>
    <w:rsid w:val="00F02642"/>
    <w:rsid w:val="00F026BF"/>
    <w:rsid w:val="00F0272D"/>
    <w:rsid w:val="00F029BA"/>
    <w:rsid w:val="00F02B9F"/>
    <w:rsid w:val="00F02D42"/>
    <w:rsid w:val="00F02E18"/>
    <w:rsid w:val="00F032BC"/>
    <w:rsid w:val="00F0350B"/>
    <w:rsid w:val="00F035D2"/>
    <w:rsid w:val="00F0388C"/>
    <w:rsid w:val="00F03A40"/>
    <w:rsid w:val="00F04C33"/>
    <w:rsid w:val="00F0604E"/>
    <w:rsid w:val="00F069DC"/>
    <w:rsid w:val="00F06B8C"/>
    <w:rsid w:val="00F070A1"/>
    <w:rsid w:val="00F10741"/>
    <w:rsid w:val="00F10767"/>
    <w:rsid w:val="00F10B67"/>
    <w:rsid w:val="00F10DAD"/>
    <w:rsid w:val="00F10E21"/>
    <w:rsid w:val="00F11400"/>
    <w:rsid w:val="00F116C1"/>
    <w:rsid w:val="00F11F11"/>
    <w:rsid w:val="00F127D8"/>
    <w:rsid w:val="00F12D71"/>
    <w:rsid w:val="00F130BE"/>
    <w:rsid w:val="00F131C8"/>
    <w:rsid w:val="00F13456"/>
    <w:rsid w:val="00F13670"/>
    <w:rsid w:val="00F13B22"/>
    <w:rsid w:val="00F148D3"/>
    <w:rsid w:val="00F160CD"/>
    <w:rsid w:val="00F165A0"/>
    <w:rsid w:val="00F16902"/>
    <w:rsid w:val="00F16A94"/>
    <w:rsid w:val="00F16E7C"/>
    <w:rsid w:val="00F17A26"/>
    <w:rsid w:val="00F17B0D"/>
    <w:rsid w:val="00F2022D"/>
    <w:rsid w:val="00F20464"/>
    <w:rsid w:val="00F205AA"/>
    <w:rsid w:val="00F2101A"/>
    <w:rsid w:val="00F212FB"/>
    <w:rsid w:val="00F21555"/>
    <w:rsid w:val="00F21968"/>
    <w:rsid w:val="00F219BD"/>
    <w:rsid w:val="00F21B45"/>
    <w:rsid w:val="00F22332"/>
    <w:rsid w:val="00F23FE3"/>
    <w:rsid w:val="00F23FE5"/>
    <w:rsid w:val="00F2415C"/>
    <w:rsid w:val="00F24459"/>
    <w:rsid w:val="00F2476F"/>
    <w:rsid w:val="00F24C23"/>
    <w:rsid w:val="00F24CD6"/>
    <w:rsid w:val="00F24F50"/>
    <w:rsid w:val="00F25150"/>
    <w:rsid w:val="00F255B2"/>
    <w:rsid w:val="00F25849"/>
    <w:rsid w:val="00F25D98"/>
    <w:rsid w:val="00F2603D"/>
    <w:rsid w:val="00F26A97"/>
    <w:rsid w:val="00F27364"/>
    <w:rsid w:val="00F27B5F"/>
    <w:rsid w:val="00F300FB"/>
    <w:rsid w:val="00F308E3"/>
    <w:rsid w:val="00F30934"/>
    <w:rsid w:val="00F3104C"/>
    <w:rsid w:val="00F31191"/>
    <w:rsid w:val="00F31275"/>
    <w:rsid w:val="00F31462"/>
    <w:rsid w:val="00F316E2"/>
    <w:rsid w:val="00F31FBA"/>
    <w:rsid w:val="00F324B8"/>
    <w:rsid w:val="00F32615"/>
    <w:rsid w:val="00F326F4"/>
    <w:rsid w:val="00F3287C"/>
    <w:rsid w:val="00F32C30"/>
    <w:rsid w:val="00F32D6C"/>
    <w:rsid w:val="00F32E5F"/>
    <w:rsid w:val="00F33139"/>
    <w:rsid w:val="00F332C8"/>
    <w:rsid w:val="00F33489"/>
    <w:rsid w:val="00F34405"/>
    <w:rsid w:val="00F348DF"/>
    <w:rsid w:val="00F349DA"/>
    <w:rsid w:val="00F35186"/>
    <w:rsid w:val="00F35C28"/>
    <w:rsid w:val="00F36216"/>
    <w:rsid w:val="00F3636F"/>
    <w:rsid w:val="00F36492"/>
    <w:rsid w:val="00F36501"/>
    <w:rsid w:val="00F3669B"/>
    <w:rsid w:val="00F375E0"/>
    <w:rsid w:val="00F402A2"/>
    <w:rsid w:val="00F4048A"/>
    <w:rsid w:val="00F40C12"/>
    <w:rsid w:val="00F40C1C"/>
    <w:rsid w:val="00F40E9D"/>
    <w:rsid w:val="00F413FC"/>
    <w:rsid w:val="00F41570"/>
    <w:rsid w:val="00F41637"/>
    <w:rsid w:val="00F41974"/>
    <w:rsid w:val="00F4215C"/>
    <w:rsid w:val="00F42D3D"/>
    <w:rsid w:val="00F43749"/>
    <w:rsid w:val="00F4380A"/>
    <w:rsid w:val="00F43837"/>
    <w:rsid w:val="00F4415A"/>
    <w:rsid w:val="00F44224"/>
    <w:rsid w:val="00F44314"/>
    <w:rsid w:val="00F448FC"/>
    <w:rsid w:val="00F44983"/>
    <w:rsid w:val="00F45013"/>
    <w:rsid w:val="00F4508C"/>
    <w:rsid w:val="00F45B44"/>
    <w:rsid w:val="00F45FDA"/>
    <w:rsid w:val="00F46001"/>
    <w:rsid w:val="00F4605E"/>
    <w:rsid w:val="00F468D1"/>
    <w:rsid w:val="00F46C82"/>
    <w:rsid w:val="00F47147"/>
    <w:rsid w:val="00F473C0"/>
    <w:rsid w:val="00F47732"/>
    <w:rsid w:val="00F5092D"/>
    <w:rsid w:val="00F50972"/>
    <w:rsid w:val="00F511DF"/>
    <w:rsid w:val="00F51AC1"/>
    <w:rsid w:val="00F51DBE"/>
    <w:rsid w:val="00F52085"/>
    <w:rsid w:val="00F52253"/>
    <w:rsid w:val="00F525AE"/>
    <w:rsid w:val="00F52CC7"/>
    <w:rsid w:val="00F52DED"/>
    <w:rsid w:val="00F52E48"/>
    <w:rsid w:val="00F52FD9"/>
    <w:rsid w:val="00F532D5"/>
    <w:rsid w:val="00F537DA"/>
    <w:rsid w:val="00F53837"/>
    <w:rsid w:val="00F53BC5"/>
    <w:rsid w:val="00F54672"/>
    <w:rsid w:val="00F546F8"/>
    <w:rsid w:val="00F54978"/>
    <w:rsid w:val="00F55083"/>
    <w:rsid w:val="00F557FB"/>
    <w:rsid w:val="00F5587A"/>
    <w:rsid w:val="00F562BB"/>
    <w:rsid w:val="00F567EC"/>
    <w:rsid w:val="00F567F7"/>
    <w:rsid w:val="00F56DEA"/>
    <w:rsid w:val="00F573C8"/>
    <w:rsid w:val="00F577FF"/>
    <w:rsid w:val="00F578D6"/>
    <w:rsid w:val="00F57BB6"/>
    <w:rsid w:val="00F57F4E"/>
    <w:rsid w:val="00F6004D"/>
    <w:rsid w:val="00F6067A"/>
    <w:rsid w:val="00F60BCB"/>
    <w:rsid w:val="00F6234F"/>
    <w:rsid w:val="00F62651"/>
    <w:rsid w:val="00F63036"/>
    <w:rsid w:val="00F63BC6"/>
    <w:rsid w:val="00F63E59"/>
    <w:rsid w:val="00F6418D"/>
    <w:rsid w:val="00F64437"/>
    <w:rsid w:val="00F64A5A"/>
    <w:rsid w:val="00F64E8E"/>
    <w:rsid w:val="00F65227"/>
    <w:rsid w:val="00F654CE"/>
    <w:rsid w:val="00F657E8"/>
    <w:rsid w:val="00F65D9D"/>
    <w:rsid w:val="00F66295"/>
    <w:rsid w:val="00F66398"/>
    <w:rsid w:val="00F663C1"/>
    <w:rsid w:val="00F66555"/>
    <w:rsid w:val="00F66C39"/>
    <w:rsid w:val="00F6751E"/>
    <w:rsid w:val="00F675C2"/>
    <w:rsid w:val="00F6764D"/>
    <w:rsid w:val="00F67874"/>
    <w:rsid w:val="00F679E1"/>
    <w:rsid w:val="00F67FE0"/>
    <w:rsid w:val="00F70153"/>
    <w:rsid w:val="00F70B2D"/>
    <w:rsid w:val="00F71BD1"/>
    <w:rsid w:val="00F71FDB"/>
    <w:rsid w:val="00F72295"/>
    <w:rsid w:val="00F72612"/>
    <w:rsid w:val="00F72905"/>
    <w:rsid w:val="00F72994"/>
    <w:rsid w:val="00F72D5A"/>
    <w:rsid w:val="00F72E1B"/>
    <w:rsid w:val="00F734EB"/>
    <w:rsid w:val="00F73E43"/>
    <w:rsid w:val="00F73F3C"/>
    <w:rsid w:val="00F73F7F"/>
    <w:rsid w:val="00F75436"/>
    <w:rsid w:val="00F757D2"/>
    <w:rsid w:val="00F758DE"/>
    <w:rsid w:val="00F75BA3"/>
    <w:rsid w:val="00F75C8E"/>
    <w:rsid w:val="00F7600E"/>
    <w:rsid w:val="00F763C4"/>
    <w:rsid w:val="00F76772"/>
    <w:rsid w:val="00F7690C"/>
    <w:rsid w:val="00F76D18"/>
    <w:rsid w:val="00F77999"/>
    <w:rsid w:val="00F80233"/>
    <w:rsid w:val="00F806B6"/>
    <w:rsid w:val="00F80E1F"/>
    <w:rsid w:val="00F815CD"/>
    <w:rsid w:val="00F816F4"/>
    <w:rsid w:val="00F81B25"/>
    <w:rsid w:val="00F81CBC"/>
    <w:rsid w:val="00F81D10"/>
    <w:rsid w:val="00F82091"/>
    <w:rsid w:val="00F821D2"/>
    <w:rsid w:val="00F82AF6"/>
    <w:rsid w:val="00F82D76"/>
    <w:rsid w:val="00F82F8A"/>
    <w:rsid w:val="00F834B8"/>
    <w:rsid w:val="00F839A2"/>
    <w:rsid w:val="00F83AE1"/>
    <w:rsid w:val="00F83C98"/>
    <w:rsid w:val="00F841C4"/>
    <w:rsid w:val="00F842C2"/>
    <w:rsid w:val="00F8542D"/>
    <w:rsid w:val="00F8547F"/>
    <w:rsid w:val="00F8567A"/>
    <w:rsid w:val="00F85A8A"/>
    <w:rsid w:val="00F8657D"/>
    <w:rsid w:val="00F86721"/>
    <w:rsid w:val="00F87178"/>
    <w:rsid w:val="00F875BF"/>
    <w:rsid w:val="00F8763D"/>
    <w:rsid w:val="00F87B82"/>
    <w:rsid w:val="00F87D9C"/>
    <w:rsid w:val="00F87FA6"/>
    <w:rsid w:val="00F905A1"/>
    <w:rsid w:val="00F90643"/>
    <w:rsid w:val="00F90975"/>
    <w:rsid w:val="00F90B4D"/>
    <w:rsid w:val="00F90CCD"/>
    <w:rsid w:val="00F91870"/>
    <w:rsid w:val="00F93203"/>
    <w:rsid w:val="00F932A1"/>
    <w:rsid w:val="00F9387F"/>
    <w:rsid w:val="00F93889"/>
    <w:rsid w:val="00F94072"/>
    <w:rsid w:val="00F943D5"/>
    <w:rsid w:val="00F94D71"/>
    <w:rsid w:val="00F952D9"/>
    <w:rsid w:val="00F9573F"/>
    <w:rsid w:val="00F95DF2"/>
    <w:rsid w:val="00F95DF4"/>
    <w:rsid w:val="00F95E2A"/>
    <w:rsid w:val="00F97C73"/>
    <w:rsid w:val="00FA072A"/>
    <w:rsid w:val="00FA0F3A"/>
    <w:rsid w:val="00FA141E"/>
    <w:rsid w:val="00FA16D1"/>
    <w:rsid w:val="00FA197C"/>
    <w:rsid w:val="00FA1AC4"/>
    <w:rsid w:val="00FA1B58"/>
    <w:rsid w:val="00FA1EDD"/>
    <w:rsid w:val="00FA273F"/>
    <w:rsid w:val="00FA2903"/>
    <w:rsid w:val="00FA2D74"/>
    <w:rsid w:val="00FA2EA7"/>
    <w:rsid w:val="00FA33EF"/>
    <w:rsid w:val="00FA355D"/>
    <w:rsid w:val="00FA3AFF"/>
    <w:rsid w:val="00FA3FB9"/>
    <w:rsid w:val="00FA4438"/>
    <w:rsid w:val="00FA4754"/>
    <w:rsid w:val="00FA4F46"/>
    <w:rsid w:val="00FA54F3"/>
    <w:rsid w:val="00FA6934"/>
    <w:rsid w:val="00FA6A49"/>
    <w:rsid w:val="00FA6C8A"/>
    <w:rsid w:val="00FA72FD"/>
    <w:rsid w:val="00FA751E"/>
    <w:rsid w:val="00FB005C"/>
    <w:rsid w:val="00FB014E"/>
    <w:rsid w:val="00FB0CE5"/>
    <w:rsid w:val="00FB0E70"/>
    <w:rsid w:val="00FB16A9"/>
    <w:rsid w:val="00FB1A42"/>
    <w:rsid w:val="00FB1B1B"/>
    <w:rsid w:val="00FB2302"/>
    <w:rsid w:val="00FB2F61"/>
    <w:rsid w:val="00FB305E"/>
    <w:rsid w:val="00FB335A"/>
    <w:rsid w:val="00FB3397"/>
    <w:rsid w:val="00FB33B3"/>
    <w:rsid w:val="00FB3D31"/>
    <w:rsid w:val="00FB3FAA"/>
    <w:rsid w:val="00FB4350"/>
    <w:rsid w:val="00FB4461"/>
    <w:rsid w:val="00FB46BD"/>
    <w:rsid w:val="00FB46FC"/>
    <w:rsid w:val="00FB4890"/>
    <w:rsid w:val="00FB4CE1"/>
    <w:rsid w:val="00FB4F60"/>
    <w:rsid w:val="00FB50D9"/>
    <w:rsid w:val="00FB5148"/>
    <w:rsid w:val="00FB57B7"/>
    <w:rsid w:val="00FB6092"/>
    <w:rsid w:val="00FB6386"/>
    <w:rsid w:val="00FB6B44"/>
    <w:rsid w:val="00FB6FDC"/>
    <w:rsid w:val="00FB769E"/>
    <w:rsid w:val="00FB76CF"/>
    <w:rsid w:val="00FB7C69"/>
    <w:rsid w:val="00FB7D83"/>
    <w:rsid w:val="00FB7E32"/>
    <w:rsid w:val="00FC0198"/>
    <w:rsid w:val="00FC0221"/>
    <w:rsid w:val="00FC02A8"/>
    <w:rsid w:val="00FC02C3"/>
    <w:rsid w:val="00FC0776"/>
    <w:rsid w:val="00FC0ED9"/>
    <w:rsid w:val="00FC0FA9"/>
    <w:rsid w:val="00FC1317"/>
    <w:rsid w:val="00FC1C23"/>
    <w:rsid w:val="00FC218E"/>
    <w:rsid w:val="00FC28D9"/>
    <w:rsid w:val="00FC372A"/>
    <w:rsid w:val="00FC3B5E"/>
    <w:rsid w:val="00FC3FA8"/>
    <w:rsid w:val="00FC458B"/>
    <w:rsid w:val="00FC58A2"/>
    <w:rsid w:val="00FC5A58"/>
    <w:rsid w:val="00FC67CF"/>
    <w:rsid w:val="00FC6A31"/>
    <w:rsid w:val="00FC6ECD"/>
    <w:rsid w:val="00FC7149"/>
    <w:rsid w:val="00FC743B"/>
    <w:rsid w:val="00FD074E"/>
    <w:rsid w:val="00FD0963"/>
    <w:rsid w:val="00FD0A9C"/>
    <w:rsid w:val="00FD0AAF"/>
    <w:rsid w:val="00FD12A1"/>
    <w:rsid w:val="00FD1737"/>
    <w:rsid w:val="00FD1B32"/>
    <w:rsid w:val="00FD2337"/>
    <w:rsid w:val="00FD31E6"/>
    <w:rsid w:val="00FD33AC"/>
    <w:rsid w:val="00FD3690"/>
    <w:rsid w:val="00FD3AB4"/>
    <w:rsid w:val="00FD46C1"/>
    <w:rsid w:val="00FD4875"/>
    <w:rsid w:val="00FD4B30"/>
    <w:rsid w:val="00FD5175"/>
    <w:rsid w:val="00FD59B1"/>
    <w:rsid w:val="00FD5BB9"/>
    <w:rsid w:val="00FD725D"/>
    <w:rsid w:val="00FD7435"/>
    <w:rsid w:val="00FD75A3"/>
    <w:rsid w:val="00FD7E6F"/>
    <w:rsid w:val="00FE00BF"/>
    <w:rsid w:val="00FE0326"/>
    <w:rsid w:val="00FE0B0E"/>
    <w:rsid w:val="00FE0E09"/>
    <w:rsid w:val="00FE19B3"/>
    <w:rsid w:val="00FE229F"/>
    <w:rsid w:val="00FE2368"/>
    <w:rsid w:val="00FE237B"/>
    <w:rsid w:val="00FE3D68"/>
    <w:rsid w:val="00FE3E97"/>
    <w:rsid w:val="00FE4084"/>
    <w:rsid w:val="00FE439B"/>
    <w:rsid w:val="00FE4804"/>
    <w:rsid w:val="00FE50AF"/>
    <w:rsid w:val="00FE5721"/>
    <w:rsid w:val="00FE6CF7"/>
    <w:rsid w:val="00FE6FC9"/>
    <w:rsid w:val="00FE7501"/>
    <w:rsid w:val="00FE7593"/>
    <w:rsid w:val="00FE75AF"/>
    <w:rsid w:val="00FE7907"/>
    <w:rsid w:val="00FF079C"/>
    <w:rsid w:val="00FF07B5"/>
    <w:rsid w:val="00FF0891"/>
    <w:rsid w:val="00FF1799"/>
    <w:rsid w:val="00FF1879"/>
    <w:rsid w:val="00FF1B88"/>
    <w:rsid w:val="00FF1D74"/>
    <w:rsid w:val="00FF1F57"/>
    <w:rsid w:val="00FF21FE"/>
    <w:rsid w:val="00FF27FC"/>
    <w:rsid w:val="00FF28CF"/>
    <w:rsid w:val="00FF297C"/>
    <w:rsid w:val="00FF2AD9"/>
    <w:rsid w:val="00FF2F0B"/>
    <w:rsid w:val="00FF2F55"/>
    <w:rsid w:val="00FF3D84"/>
    <w:rsid w:val="00FF3EBB"/>
    <w:rsid w:val="00FF42BA"/>
    <w:rsid w:val="00FF53B7"/>
    <w:rsid w:val="00FF55E7"/>
    <w:rsid w:val="00FF57FE"/>
    <w:rsid w:val="00FF5872"/>
    <w:rsid w:val="00FF6570"/>
    <w:rsid w:val="00FF66C8"/>
    <w:rsid w:val="00FF6CB7"/>
    <w:rsid w:val="00FF6E73"/>
    <w:rsid w:val="00FF6FDF"/>
    <w:rsid w:val="00FF73FB"/>
    <w:rsid w:val="00FF7670"/>
    <w:rsid w:val="00FF7912"/>
    <w:rsid w:val="00FF7EED"/>
    <w:rsid w:val="00FF7F0B"/>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D0E28BC"/>
  <w15:chartTrackingRefBased/>
  <w15:docId w15:val="{D6168233-A299-419C-AC06-86ACB316D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2382"/>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character" w:styleId="PlaceholderText">
    <w:name w:val="Placeholder Text"/>
    <w:basedOn w:val="DefaultParagraphFont"/>
    <w:uiPriority w:val="99"/>
    <w:semiHidden/>
    <w:rsid w:val="00AD434D"/>
    <w:rPr>
      <w:color w:val="808080"/>
    </w:rPr>
  </w:style>
  <w:style w:type="paragraph" w:customStyle="1" w:styleId="StyleCRCoverPageBoldBottomSinglesolidlineAuto15">
    <w:name w:val="Style CR Cover Page + Bold Bottom: (Single solid line Auto  1.5 ..."/>
    <w:basedOn w:val="CRCoverPage"/>
    <w:rsid w:val="00262DA0"/>
    <w:pPr>
      <w:pBdr>
        <w:bottom w:val="single" w:sz="12" w:space="1" w:color="auto"/>
      </w:pBdr>
    </w:pPr>
    <w:rPr>
      <w:rFonts w:eastAsia="Times New Roman"/>
      <w:b/>
      <w:bCs/>
    </w:rPr>
  </w:style>
  <w:style w:type="paragraph" w:customStyle="1" w:styleId="References">
    <w:name w:val="References"/>
    <w:basedOn w:val="Normal"/>
    <w:rsid w:val="00E14AC6"/>
    <w:pPr>
      <w:numPr>
        <w:numId w:val="9"/>
      </w:numPr>
      <w:autoSpaceDE w:val="0"/>
      <w:autoSpaceDN w:val="0"/>
      <w:snapToGrid w:val="0"/>
      <w:spacing w:after="60"/>
    </w:pPr>
    <w:rPr>
      <w:rFonts w:eastAsia="SimSun"/>
      <w:szCs w:val="16"/>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9857D0"/>
    <w:rPr>
      <w:rFonts w:ascii="Times New Roman" w:hAnsi="Times New Roman"/>
      <w:lang w:eastAsia="en-US"/>
    </w:rPr>
  </w:style>
  <w:style w:type="character" w:customStyle="1" w:styleId="TACChar">
    <w:name w:val="TAC Char"/>
    <w:link w:val="TAC"/>
    <w:qFormat/>
    <w:locked/>
    <w:rsid w:val="00451AB1"/>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7153327">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5121385">
      <w:bodyDiv w:val="1"/>
      <w:marLeft w:val="0"/>
      <w:marRight w:val="0"/>
      <w:marTop w:val="0"/>
      <w:marBottom w:val="0"/>
      <w:divBdr>
        <w:top w:val="none" w:sz="0" w:space="0" w:color="auto"/>
        <w:left w:val="none" w:sz="0" w:space="0" w:color="auto"/>
        <w:bottom w:val="none" w:sz="0" w:space="0" w:color="auto"/>
        <w:right w:val="none" w:sz="0" w:space="0" w:color="auto"/>
      </w:divBdr>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74066690">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41900887">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319719">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830499">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9570815">
      <w:bodyDiv w:val="1"/>
      <w:marLeft w:val="0"/>
      <w:marRight w:val="0"/>
      <w:marTop w:val="0"/>
      <w:marBottom w:val="0"/>
      <w:divBdr>
        <w:top w:val="none" w:sz="0" w:space="0" w:color="auto"/>
        <w:left w:val="none" w:sz="0" w:space="0" w:color="auto"/>
        <w:bottom w:val="none" w:sz="0" w:space="0" w:color="auto"/>
        <w:right w:val="none" w:sz="0" w:space="0" w:color="auto"/>
      </w:divBdr>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26580707">
      <w:bodyDiv w:val="1"/>
      <w:marLeft w:val="0"/>
      <w:marRight w:val="0"/>
      <w:marTop w:val="0"/>
      <w:marBottom w:val="0"/>
      <w:divBdr>
        <w:top w:val="none" w:sz="0" w:space="0" w:color="auto"/>
        <w:left w:val="none" w:sz="0" w:space="0" w:color="auto"/>
        <w:bottom w:val="none" w:sz="0" w:space="0" w:color="auto"/>
        <w:right w:val="none" w:sz="0" w:space="0" w:color="auto"/>
      </w:divBdr>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tp://ftp.3gpp.org/tsg_ran/WG2_RL2/TSGR2_104/Docs/R2-1817901.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HR33RHYHUWRF-4-15442</_dlc_DocId>
    <_dlc_DocIdUrl xmlns="c06861ca-3f08-4d07-bff7-bb15bac121f4">
      <Url>https://projects.qualcomm.com/sites/pentari/_layouts/15/DocIdRedir.aspx?ID=HR33RHYHUWRF-4-15442</Url>
      <Description>HR33RHYHUWRF-4-15442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8DE332-76D0-4961-A763-5C53D6FF7D27}">
  <ds:schemaRefs>
    <ds:schemaRef ds:uri="http://schemas.microsoft.com/sharepoint/events"/>
  </ds:schemaRefs>
</ds:datastoreItem>
</file>

<file path=customXml/itemProps2.xml><?xml version="1.0" encoding="utf-8"?>
<ds:datastoreItem xmlns:ds="http://schemas.openxmlformats.org/officeDocument/2006/customXml" ds:itemID="{676B64E1-E0A8-4A8A-92D6-FBA44169A754}">
  <ds:schemaRefs>
    <ds:schemaRef ds:uri="http://schemas.microsoft.com/sharepoint/v3/contenttype/forms"/>
  </ds:schemaRefs>
</ds:datastoreItem>
</file>

<file path=customXml/itemProps3.xml><?xml version="1.0" encoding="utf-8"?>
<ds:datastoreItem xmlns:ds="http://schemas.openxmlformats.org/officeDocument/2006/customXml" ds:itemID="{8999C79C-C684-48C5-9F54-7DCD294190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C679CB-2085-4735-800D-95CA64E07E35}">
  <ds:schemaRefs>
    <ds:schemaRef ds:uri="http://schemas.microsoft.com/office/infopath/2007/PartnerControls"/>
    <ds:schemaRef ds:uri="http://purl.org/dc/terms/"/>
    <ds:schemaRef ds:uri="http://schemas.microsoft.com/office/2006/documentManagement/types"/>
    <ds:schemaRef ds:uri="c06861ca-3f08-4d07-bff7-bb15bac121f4"/>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B5C69D98-DE47-4B2D-B1E9-374A812DC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323</TotalTime>
  <Pages>5</Pages>
  <Words>1658</Words>
  <Characters>8683</Characters>
  <Application>Microsoft Office Word</Application>
  <DocSecurity>0</DocSecurity>
  <Lines>72</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10321</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Jing Lei</cp:lastModifiedBy>
  <cp:revision>281</cp:revision>
  <cp:lastPrinted>2018-12-04T13:33:00Z</cp:lastPrinted>
  <dcterms:created xsi:type="dcterms:W3CDTF">2019-08-14T15:38:00Z</dcterms:created>
  <dcterms:modified xsi:type="dcterms:W3CDTF">2019-08-17T00:43:00Z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0x010100BC29BFD66497B943AA3B102F0C7B1355</vt:lpwstr>
  </property>
  <property fmtid="{D5CDD505-2E9C-101B-9397-08002B2CF9AE}" pid="15" name="_dlc_DocIdItemGuid">
    <vt:lpwstr>c37e4d56-ffe7-4044-90b7-be685b713778</vt:lpwstr>
  </property>
  <property fmtid="{D5CDD505-2E9C-101B-9397-08002B2CF9AE}" pid="16" name="Tags">
    <vt:lpwstr/>
  </property>
</Properties>
</file>